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097" w:rsidRPr="004170BD" w:rsidRDefault="00500097" w:rsidP="00500097">
      <w:pPr>
        <w:spacing w:after="0" w:line="240" w:lineRule="auto"/>
        <w:contextualSpacing/>
        <w:rPr>
          <w:szCs w:val="24"/>
        </w:rPr>
      </w:pPr>
      <w:r w:rsidRPr="004170BD">
        <w:rPr>
          <w:szCs w:val="24"/>
        </w:rPr>
        <w:t xml:space="preserve">Wolcott Wheeler </w:t>
      </w:r>
      <w:r w:rsidRPr="004170BD">
        <w:rPr>
          <w:szCs w:val="24"/>
        </w:rPr>
        <w:tab/>
      </w:r>
      <w:r w:rsidRPr="004170BD">
        <w:rPr>
          <w:szCs w:val="24"/>
        </w:rPr>
        <w:tab/>
      </w:r>
      <w:r w:rsidRPr="004170BD">
        <w:rPr>
          <w:szCs w:val="24"/>
        </w:rPr>
        <w:tab/>
      </w:r>
      <w:r w:rsidRPr="004170BD">
        <w:rPr>
          <w:szCs w:val="24"/>
        </w:rPr>
        <w:tab/>
      </w:r>
      <w:r w:rsidRPr="004170BD">
        <w:rPr>
          <w:szCs w:val="24"/>
        </w:rPr>
        <w:tab/>
      </w:r>
      <w:r>
        <w:rPr>
          <w:szCs w:val="24"/>
        </w:rPr>
        <w:tab/>
      </w:r>
      <w:r>
        <w:rPr>
          <w:szCs w:val="24"/>
        </w:rPr>
        <w:tab/>
      </w:r>
      <w:r w:rsidRPr="004170BD">
        <w:rPr>
          <w:szCs w:val="24"/>
        </w:rPr>
        <w:t>wolcottwheeler@gmail.com</w:t>
      </w:r>
    </w:p>
    <w:p w:rsidR="00500097" w:rsidRPr="004170BD" w:rsidRDefault="00500097" w:rsidP="00500097">
      <w:pPr>
        <w:spacing w:after="0" w:line="240" w:lineRule="auto"/>
        <w:contextualSpacing/>
        <w:rPr>
          <w:szCs w:val="24"/>
        </w:rPr>
      </w:pPr>
      <w:r w:rsidRPr="004170BD">
        <w:rPr>
          <w:szCs w:val="24"/>
        </w:rPr>
        <w:t>11 Grove Street</w:t>
      </w:r>
      <w:r w:rsidRPr="004170BD">
        <w:rPr>
          <w:szCs w:val="24"/>
        </w:rPr>
        <w:tab/>
      </w:r>
      <w:r w:rsidRPr="004170BD">
        <w:rPr>
          <w:szCs w:val="24"/>
        </w:rPr>
        <w:tab/>
      </w:r>
      <w:r w:rsidRPr="004170BD">
        <w:rPr>
          <w:szCs w:val="24"/>
        </w:rPr>
        <w:tab/>
      </w:r>
      <w:r w:rsidRPr="004170BD">
        <w:rPr>
          <w:szCs w:val="24"/>
        </w:rPr>
        <w:tab/>
      </w:r>
      <w:r w:rsidRPr="004170BD">
        <w:rPr>
          <w:szCs w:val="24"/>
        </w:rPr>
        <w:tab/>
      </w:r>
      <w:r>
        <w:rPr>
          <w:szCs w:val="24"/>
        </w:rPr>
        <w:tab/>
      </w:r>
      <w:r>
        <w:rPr>
          <w:szCs w:val="24"/>
        </w:rPr>
        <w:tab/>
        <w:t>(914) 826-5188 (cell)</w:t>
      </w:r>
    </w:p>
    <w:p w:rsidR="00500097" w:rsidRPr="004170BD" w:rsidRDefault="00500097" w:rsidP="00500097">
      <w:pPr>
        <w:spacing w:after="0" w:line="240" w:lineRule="auto"/>
        <w:contextualSpacing/>
        <w:rPr>
          <w:szCs w:val="24"/>
        </w:rPr>
      </w:pPr>
      <w:r w:rsidRPr="004170BD">
        <w:rPr>
          <w:szCs w:val="24"/>
        </w:rPr>
        <w:t>Dobbs Ferry, NY 10522</w:t>
      </w:r>
      <w:r>
        <w:rPr>
          <w:szCs w:val="24"/>
        </w:rPr>
        <w:tab/>
      </w:r>
      <w:r>
        <w:rPr>
          <w:szCs w:val="24"/>
        </w:rPr>
        <w:tab/>
      </w:r>
      <w:r>
        <w:rPr>
          <w:szCs w:val="24"/>
        </w:rPr>
        <w:tab/>
      </w:r>
      <w:r>
        <w:rPr>
          <w:szCs w:val="24"/>
        </w:rPr>
        <w:tab/>
      </w:r>
      <w:r>
        <w:rPr>
          <w:szCs w:val="24"/>
        </w:rPr>
        <w:tab/>
      </w:r>
      <w:r>
        <w:rPr>
          <w:szCs w:val="24"/>
        </w:rPr>
        <w:tab/>
        <w:t>(914) 231-7574 (home)</w:t>
      </w:r>
    </w:p>
    <w:p w:rsidR="00500097" w:rsidRDefault="00500097"/>
    <w:p w:rsidR="00334874" w:rsidRDefault="00500097">
      <w:r>
        <w:t xml:space="preserve">ADP </w:t>
      </w:r>
      <w:bookmarkStart w:id="0" w:name="_GoBack"/>
      <w:bookmarkEnd w:id="0"/>
      <w:r w:rsidR="005E0224">
        <w:t xml:space="preserve">Grand Prix </w:t>
      </w:r>
      <w:r w:rsidR="00942B7D">
        <w:t xml:space="preserve">portal </w:t>
      </w:r>
      <w:r w:rsidR="00334874">
        <w:t>article</w:t>
      </w:r>
    </w:p>
    <w:p w:rsidR="00321042" w:rsidRDefault="00321042"/>
    <w:p w:rsidR="00334874" w:rsidRDefault="00334874" w:rsidP="00334874">
      <w:pPr>
        <w:spacing w:after="0" w:line="240" w:lineRule="auto"/>
        <w:rPr>
          <w:rFonts w:eastAsia="Times"/>
          <w:b/>
          <w:bCs/>
          <w:sz w:val="28"/>
          <w:szCs w:val="28"/>
        </w:rPr>
      </w:pPr>
      <w:r>
        <w:rPr>
          <w:rFonts w:eastAsia="Times"/>
          <w:b/>
          <w:bCs/>
          <w:szCs w:val="24"/>
        </w:rPr>
        <w:t>The 2014 ADP MyC</w:t>
      </w:r>
      <w:r w:rsidRPr="00334874">
        <w:rPr>
          <w:rFonts w:eastAsia="Times"/>
          <w:b/>
          <w:bCs/>
          <w:szCs w:val="24"/>
        </w:rPr>
        <w:t>areer Grand Prix Is Off And Running!</w:t>
      </w:r>
      <w:r w:rsidRPr="00334874">
        <w:rPr>
          <w:rFonts w:eastAsia="Times"/>
          <w:b/>
          <w:bCs/>
          <w:sz w:val="28"/>
          <w:szCs w:val="28"/>
        </w:rPr>
        <w:t xml:space="preserve"> </w:t>
      </w:r>
    </w:p>
    <w:p w:rsidR="00334874" w:rsidRDefault="00334874" w:rsidP="00334874">
      <w:pPr>
        <w:spacing w:after="0" w:line="240" w:lineRule="auto"/>
        <w:rPr>
          <w:rFonts w:eastAsia="Times"/>
          <w:b/>
          <w:bCs/>
          <w:sz w:val="28"/>
          <w:szCs w:val="28"/>
        </w:rPr>
      </w:pPr>
    </w:p>
    <w:p w:rsidR="00334874" w:rsidRPr="00334874" w:rsidRDefault="00334874" w:rsidP="00334874">
      <w:pPr>
        <w:spacing w:after="0" w:line="240" w:lineRule="auto"/>
        <w:rPr>
          <w:rFonts w:eastAsia="Times"/>
          <w:bCs/>
          <w:sz w:val="22"/>
        </w:rPr>
      </w:pPr>
      <w:r w:rsidRPr="005A6834">
        <w:rPr>
          <w:rFonts w:eastAsia="Times"/>
          <w:bCs/>
          <w:sz w:val="22"/>
        </w:rPr>
        <w:t xml:space="preserve">Career </w:t>
      </w:r>
      <w:r>
        <w:rPr>
          <w:rFonts w:eastAsia="Times"/>
          <w:bCs/>
          <w:sz w:val="22"/>
        </w:rPr>
        <w:t>g</w:t>
      </w:r>
      <w:r w:rsidRPr="005A6834">
        <w:rPr>
          <w:rFonts w:eastAsia="Times"/>
          <w:bCs/>
          <w:sz w:val="22"/>
        </w:rPr>
        <w:t xml:space="preserve">rowth and </w:t>
      </w:r>
      <w:r>
        <w:rPr>
          <w:rFonts w:eastAsia="Times"/>
          <w:bCs/>
          <w:sz w:val="22"/>
        </w:rPr>
        <w:t>d</w:t>
      </w:r>
      <w:r w:rsidRPr="005A6834">
        <w:rPr>
          <w:rFonts w:eastAsia="Times"/>
          <w:bCs/>
          <w:sz w:val="22"/>
        </w:rPr>
        <w:t>evelopment is a top priority at ADP</w:t>
      </w:r>
      <w:r>
        <w:rPr>
          <w:rFonts w:eastAsia="Times"/>
          <w:bCs/>
          <w:sz w:val="22"/>
        </w:rPr>
        <w:t>,</w:t>
      </w:r>
      <w:r w:rsidRPr="005A6834">
        <w:rPr>
          <w:rFonts w:eastAsia="Times"/>
          <w:bCs/>
          <w:sz w:val="22"/>
        </w:rPr>
        <w:t xml:space="preserve"> and we encourag</w:t>
      </w:r>
      <w:r>
        <w:rPr>
          <w:rFonts w:eastAsia="Times"/>
          <w:bCs/>
          <w:sz w:val="22"/>
        </w:rPr>
        <w:t xml:space="preserve">e all </w:t>
      </w:r>
      <w:r w:rsidRPr="005A6834">
        <w:rPr>
          <w:rFonts w:eastAsia="Times"/>
          <w:bCs/>
          <w:sz w:val="22"/>
        </w:rPr>
        <w:t xml:space="preserve">associates to engage in </w:t>
      </w:r>
      <w:r>
        <w:rPr>
          <w:rFonts w:eastAsia="Times"/>
          <w:bCs/>
          <w:sz w:val="22"/>
        </w:rPr>
        <w:t xml:space="preserve">their career growth and development.  </w:t>
      </w:r>
      <w:r w:rsidRPr="00334874">
        <w:rPr>
          <w:rFonts w:eastAsia="Times"/>
          <w:bCs/>
          <w:sz w:val="22"/>
        </w:rPr>
        <w:t>We believe that each associate’s professional growth is the combined responsibility of ADP, our leaders</w:t>
      </w:r>
      <w:r w:rsidR="005C5254">
        <w:rPr>
          <w:rFonts w:eastAsia="Times"/>
          <w:bCs/>
          <w:sz w:val="22"/>
        </w:rPr>
        <w:t>,</w:t>
      </w:r>
      <w:r w:rsidR="00321042">
        <w:rPr>
          <w:rFonts w:eastAsia="Times"/>
          <w:bCs/>
          <w:sz w:val="22"/>
        </w:rPr>
        <w:t xml:space="preserve"> and our associates themselves.</w:t>
      </w:r>
    </w:p>
    <w:p w:rsidR="00334874" w:rsidRPr="00334874" w:rsidRDefault="00334874" w:rsidP="00334874">
      <w:pPr>
        <w:spacing w:after="0" w:line="240" w:lineRule="auto"/>
        <w:rPr>
          <w:rFonts w:eastAsia="Times"/>
          <w:bCs/>
          <w:sz w:val="22"/>
        </w:rPr>
      </w:pPr>
    </w:p>
    <w:p w:rsidR="00334874" w:rsidRDefault="00334874" w:rsidP="00334874">
      <w:pPr>
        <w:spacing w:after="0" w:line="240" w:lineRule="auto"/>
        <w:rPr>
          <w:rFonts w:eastAsia="Times"/>
          <w:bCs/>
          <w:sz w:val="22"/>
        </w:rPr>
      </w:pPr>
      <w:r>
        <w:rPr>
          <w:rFonts w:eastAsia="Times"/>
          <w:bCs/>
          <w:sz w:val="22"/>
        </w:rPr>
        <w:t xml:space="preserve">That’s why we crafted our </w:t>
      </w:r>
      <w:r w:rsidRPr="00334874">
        <w:rPr>
          <w:rFonts w:eastAsia="Times"/>
          <w:bCs/>
          <w:sz w:val="22"/>
        </w:rPr>
        <w:t xml:space="preserve">Driving Your Career </w:t>
      </w:r>
      <w:r>
        <w:rPr>
          <w:rFonts w:eastAsia="Times"/>
          <w:bCs/>
          <w:sz w:val="22"/>
        </w:rPr>
        <w:t xml:space="preserve">initiative.  </w:t>
      </w:r>
      <w:r w:rsidRPr="00334874">
        <w:rPr>
          <w:rFonts w:eastAsia="Times"/>
          <w:bCs/>
          <w:sz w:val="22"/>
        </w:rPr>
        <w:t>Driving Your Career is all about being in the driver’s seat and steering your professional development in a positive direction. It’s about knowing when to stay the course, take a turn, or set off into a whole new area. Most of all, it’s about always moving forward toward career accompl</w:t>
      </w:r>
      <w:r>
        <w:rPr>
          <w:rFonts w:eastAsia="Times"/>
          <w:bCs/>
          <w:sz w:val="22"/>
        </w:rPr>
        <w:t>ishments that truly excite you.</w:t>
      </w:r>
    </w:p>
    <w:p w:rsidR="00334874" w:rsidRDefault="00334874" w:rsidP="00334874">
      <w:pPr>
        <w:spacing w:after="0" w:line="240" w:lineRule="auto"/>
        <w:rPr>
          <w:rFonts w:eastAsia="Times"/>
          <w:bCs/>
          <w:sz w:val="22"/>
        </w:rPr>
      </w:pPr>
    </w:p>
    <w:p w:rsidR="00334874" w:rsidRDefault="00334874" w:rsidP="00334874">
      <w:pPr>
        <w:spacing w:after="0" w:line="240" w:lineRule="auto"/>
        <w:rPr>
          <w:rFonts w:eastAsia="Times"/>
          <w:bCs/>
          <w:sz w:val="22"/>
        </w:rPr>
      </w:pPr>
      <w:r>
        <w:rPr>
          <w:rFonts w:eastAsia="Times"/>
          <w:bCs/>
          <w:sz w:val="22"/>
        </w:rPr>
        <w:t xml:space="preserve">Underpinning </w:t>
      </w:r>
      <w:r w:rsidRPr="00334874">
        <w:rPr>
          <w:rFonts w:eastAsia="Times"/>
          <w:bCs/>
          <w:sz w:val="22"/>
        </w:rPr>
        <w:t>Driving Your Career</w:t>
      </w:r>
      <w:r>
        <w:rPr>
          <w:rFonts w:eastAsia="Times"/>
          <w:bCs/>
          <w:sz w:val="22"/>
        </w:rPr>
        <w:t xml:space="preserve"> is our exciting </w:t>
      </w:r>
      <w:r w:rsidR="00321042">
        <w:rPr>
          <w:rFonts w:eastAsia="Times"/>
          <w:bCs/>
          <w:sz w:val="22"/>
        </w:rPr>
        <w:t xml:space="preserve">new </w:t>
      </w:r>
      <w:r w:rsidRPr="00321042">
        <w:rPr>
          <w:rFonts w:eastAsia="Times"/>
          <w:b/>
          <w:bCs/>
          <w:sz w:val="22"/>
        </w:rPr>
        <w:t>2014 ADP myCareer Grand Prix</w:t>
      </w:r>
      <w:r>
        <w:rPr>
          <w:rFonts w:eastAsia="Times"/>
          <w:bCs/>
          <w:sz w:val="22"/>
        </w:rPr>
        <w:t>.</w:t>
      </w:r>
      <w:r w:rsidR="00321042">
        <w:rPr>
          <w:rFonts w:eastAsia="Times"/>
          <w:bCs/>
          <w:sz w:val="22"/>
        </w:rPr>
        <w:t xml:space="preserve">  To recognize</w:t>
      </w:r>
      <w:r>
        <w:rPr>
          <w:rFonts w:eastAsia="Times"/>
          <w:bCs/>
          <w:sz w:val="22"/>
        </w:rPr>
        <w:t xml:space="preserve"> </w:t>
      </w:r>
      <w:r w:rsidR="00321042">
        <w:rPr>
          <w:rFonts w:eastAsia="Times"/>
          <w:bCs/>
          <w:sz w:val="22"/>
        </w:rPr>
        <w:t>your</w:t>
      </w:r>
      <w:r>
        <w:rPr>
          <w:rFonts w:eastAsia="Times"/>
          <w:bCs/>
          <w:sz w:val="22"/>
        </w:rPr>
        <w:t xml:space="preserve"> participation in this</w:t>
      </w:r>
      <w:r w:rsidRPr="005A6834">
        <w:rPr>
          <w:rFonts w:eastAsia="Times"/>
          <w:bCs/>
          <w:sz w:val="22"/>
        </w:rPr>
        <w:t xml:space="preserve"> </w:t>
      </w:r>
      <w:r>
        <w:rPr>
          <w:rFonts w:eastAsia="Times"/>
          <w:bCs/>
          <w:sz w:val="22"/>
        </w:rPr>
        <w:t xml:space="preserve">career growth and development initiative, </w:t>
      </w:r>
      <w:r w:rsidR="00321042">
        <w:rPr>
          <w:rFonts w:eastAsia="Times"/>
          <w:bCs/>
          <w:sz w:val="22"/>
        </w:rPr>
        <w:t>we’</w:t>
      </w:r>
      <w:r>
        <w:rPr>
          <w:rFonts w:eastAsia="Times"/>
          <w:bCs/>
          <w:sz w:val="22"/>
        </w:rPr>
        <w:t>re offering a friendly competition among our departments.  The Business Units who register the highest percentages of associates who have completed the most “laps”—or self-empowering career steps—will win the First, Second, and Third Prizes in our Grand Prix!</w:t>
      </w:r>
    </w:p>
    <w:p w:rsidR="00334874" w:rsidRDefault="00334874" w:rsidP="00334874">
      <w:pPr>
        <w:spacing w:after="0" w:line="240" w:lineRule="auto"/>
        <w:rPr>
          <w:rFonts w:eastAsia="Times"/>
          <w:bCs/>
          <w:sz w:val="22"/>
        </w:rPr>
      </w:pPr>
    </w:p>
    <w:p w:rsidR="00334874" w:rsidRPr="00321042" w:rsidRDefault="00334874" w:rsidP="00334874">
      <w:pPr>
        <w:spacing w:after="0" w:line="240" w:lineRule="auto"/>
        <w:rPr>
          <w:rFonts w:eastAsia="Times"/>
          <w:b/>
          <w:bCs/>
          <w:szCs w:val="24"/>
        </w:rPr>
      </w:pPr>
      <w:r w:rsidRPr="00321042">
        <w:rPr>
          <w:rFonts w:eastAsia="Times"/>
          <w:b/>
          <w:bCs/>
          <w:szCs w:val="24"/>
        </w:rPr>
        <w:t>Here are the Three Laps:</w:t>
      </w:r>
    </w:p>
    <w:p w:rsidR="00334874" w:rsidRPr="00FD043B" w:rsidRDefault="00334874" w:rsidP="00334874">
      <w:pPr>
        <w:spacing w:after="0" w:line="240" w:lineRule="auto"/>
        <w:rPr>
          <w:rFonts w:eastAsia="Times"/>
          <w:b/>
          <w:bCs/>
          <w:sz w:val="28"/>
          <w:szCs w:val="28"/>
          <w:u w:val="single"/>
        </w:rPr>
      </w:pPr>
    </w:p>
    <w:p w:rsidR="00334874" w:rsidRPr="00FD043B" w:rsidRDefault="00334874" w:rsidP="00334874">
      <w:pPr>
        <w:spacing w:after="0" w:line="240" w:lineRule="auto"/>
        <w:rPr>
          <w:rFonts w:eastAsia="Times"/>
          <w:bCs/>
          <w:sz w:val="22"/>
        </w:rPr>
      </w:pPr>
      <w:r w:rsidRPr="00321042">
        <w:rPr>
          <w:rFonts w:eastAsia="Times"/>
          <w:b/>
          <w:bCs/>
          <w:sz w:val="22"/>
        </w:rPr>
        <w:t>Lap 1:</w:t>
      </w:r>
      <w:r>
        <w:rPr>
          <w:rFonts w:eastAsia="Times"/>
          <w:bCs/>
          <w:sz w:val="22"/>
        </w:rPr>
        <w:t xml:space="preserve"> </w:t>
      </w:r>
      <w:r w:rsidR="00321042">
        <w:rPr>
          <w:rFonts w:eastAsia="Times"/>
          <w:bCs/>
          <w:sz w:val="22"/>
        </w:rPr>
        <w:t>Complete</w:t>
      </w:r>
      <w:r w:rsidRPr="00FD043B">
        <w:rPr>
          <w:rFonts w:eastAsia="Times"/>
          <w:bCs/>
          <w:sz w:val="22"/>
        </w:rPr>
        <w:t xml:space="preserve"> all sections </w:t>
      </w:r>
      <w:r>
        <w:rPr>
          <w:rFonts w:eastAsia="Times"/>
          <w:bCs/>
          <w:sz w:val="22"/>
        </w:rPr>
        <w:t xml:space="preserve">of </w:t>
      </w:r>
      <w:r w:rsidR="00321042">
        <w:rPr>
          <w:rFonts w:eastAsia="Times"/>
          <w:bCs/>
          <w:sz w:val="22"/>
        </w:rPr>
        <w:t xml:space="preserve">your </w:t>
      </w:r>
      <w:r w:rsidRPr="00FD043B">
        <w:rPr>
          <w:rFonts w:eastAsia="Times"/>
          <w:bCs/>
          <w:sz w:val="22"/>
        </w:rPr>
        <w:t>Career Profile</w:t>
      </w:r>
      <w:r>
        <w:rPr>
          <w:rFonts w:eastAsia="Times"/>
          <w:bCs/>
          <w:sz w:val="22"/>
        </w:rPr>
        <w:t>,</w:t>
      </w:r>
      <w:r w:rsidRPr="00FD043B">
        <w:rPr>
          <w:rFonts w:eastAsia="Times"/>
          <w:bCs/>
          <w:sz w:val="22"/>
        </w:rPr>
        <w:t xml:space="preserve"> including the Resume and Career Preferences tabs in the </w:t>
      </w:r>
      <w:r w:rsidRPr="00D81F1F">
        <w:rPr>
          <w:rFonts w:eastAsia="Times"/>
          <w:bCs/>
          <w:sz w:val="22"/>
          <w:u w:val="single"/>
        </w:rPr>
        <w:t>Talent Management System</w:t>
      </w:r>
      <w:r w:rsidRPr="00FD043B">
        <w:rPr>
          <w:rFonts w:eastAsia="Times"/>
          <w:bCs/>
          <w:sz w:val="22"/>
        </w:rPr>
        <w:t xml:space="preserve"> </w:t>
      </w:r>
      <w:r>
        <w:rPr>
          <w:rFonts w:eastAsia="Times"/>
          <w:bCs/>
          <w:sz w:val="22"/>
        </w:rPr>
        <w:t>[</w:t>
      </w:r>
      <w:r w:rsidRPr="00FD043B">
        <w:rPr>
          <w:rFonts w:eastAsia="Times"/>
          <w:bCs/>
          <w:sz w:val="22"/>
        </w:rPr>
        <w:t>TMS Live Link</w:t>
      </w:r>
      <w:r>
        <w:rPr>
          <w:rFonts w:eastAsia="Times"/>
          <w:bCs/>
          <w:sz w:val="22"/>
        </w:rPr>
        <w:t>]</w:t>
      </w:r>
      <w:r w:rsidRPr="00FD043B">
        <w:rPr>
          <w:rFonts w:eastAsia="Times"/>
          <w:bCs/>
          <w:sz w:val="22"/>
        </w:rPr>
        <w:t xml:space="preserve">.  </w:t>
      </w:r>
      <w:r w:rsidR="00321042">
        <w:rPr>
          <w:rFonts w:eastAsia="Times"/>
          <w:bCs/>
          <w:sz w:val="22"/>
        </w:rPr>
        <w:t>Send</w:t>
      </w:r>
      <w:r>
        <w:rPr>
          <w:rFonts w:eastAsia="Times"/>
          <w:bCs/>
          <w:sz w:val="22"/>
        </w:rPr>
        <w:t xml:space="preserve"> </w:t>
      </w:r>
      <w:r w:rsidR="00321042">
        <w:rPr>
          <w:rFonts w:eastAsia="Times"/>
          <w:bCs/>
          <w:sz w:val="22"/>
        </w:rPr>
        <w:t xml:space="preserve">your </w:t>
      </w:r>
      <w:r>
        <w:rPr>
          <w:rFonts w:eastAsia="Times"/>
          <w:bCs/>
          <w:sz w:val="22"/>
        </w:rPr>
        <w:t xml:space="preserve">completed profile to </w:t>
      </w:r>
      <w:r w:rsidR="00321042">
        <w:rPr>
          <w:rFonts w:eastAsia="Times"/>
          <w:bCs/>
          <w:sz w:val="22"/>
        </w:rPr>
        <w:t>your</w:t>
      </w:r>
      <w:r>
        <w:rPr>
          <w:rFonts w:eastAsia="Times"/>
          <w:bCs/>
          <w:sz w:val="22"/>
        </w:rPr>
        <w:t xml:space="preserve"> manager.</w:t>
      </w:r>
    </w:p>
    <w:p w:rsidR="003B685F" w:rsidRDefault="00334874" w:rsidP="00334874">
      <w:pPr>
        <w:spacing w:after="0" w:line="240" w:lineRule="auto"/>
        <w:rPr>
          <w:rFonts w:eastAsia="Times"/>
          <w:bCs/>
          <w:sz w:val="22"/>
        </w:rPr>
      </w:pPr>
      <w:r w:rsidRPr="00321042">
        <w:rPr>
          <w:rFonts w:eastAsia="Times"/>
          <w:b/>
          <w:bCs/>
          <w:sz w:val="22"/>
        </w:rPr>
        <w:t>Lap 2:</w:t>
      </w:r>
      <w:r>
        <w:rPr>
          <w:rFonts w:eastAsia="Times"/>
          <w:bCs/>
          <w:sz w:val="22"/>
        </w:rPr>
        <w:t xml:space="preserve"> </w:t>
      </w:r>
      <w:r w:rsidR="00321042">
        <w:rPr>
          <w:rFonts w:eastAsia="Times"/>
          <w:bCs/>
          <w:sz w:val="22"/>
        </w:rPr>
        <w:t>S</w:t>
      </w:r>
      <w:r>
        <w:rPr>
          <w:rFonts w:eastAsia="Times"/>
          <w:bCs/>
          <w:sz w:val="22"/>
        </w:rPr>
        <w:t>chedule a career conversation meeting</w:t>
      </w:r>
      <w:r w:rsidR="00321042">
        <w:rPr>
          <w:rFonts w:eastAsia="Times"/>
          <w:bCs/>
          <w:sz w:val="22"/>
        </w:rPr>
        <w:t xml:space="preserve"> with your</w:t>
      </w:r>
      <w:r w:rsidR="00321042">
        <w:rPr>
          <w:rFonts w:eastAsia="Times"/>
          <w:bCs/>
          <w:sz w:val="22"/>
        </w:rPr>
        <w:t xml:space="preserve"> m</w:t>
      </w:r>
      <w:r w:rsidR="00321042" w:rsidRPr="00FD043B">
        <w:rPr>
          <w:rFonts w:eastAsia="Times"/>
          <w:bCs/>
          <w:sz w:val="22"/>
        </w:rPr>
        <w:t>anager</w:t>
      </w:r>
      <w:r w:rsidRPr="00FD043B">
        <w:rPr>
          <w:rFonts w:eastAsia="Times"/>
          <w:bCs/>
          <w:sz w:val="22"/>
        </w:rPr>
        <w:t xml:space="preserve">. </w:t>
      </w:r>
      <w:r w:rsidR="003B685F">
        <w:rPr>
          <w:rFonts w:eastAsia="Times"/>
          <w:bCs/>
          <w:sz w:val="22"/>
        </w:rPr>
        <w:t xml:space="preserve">  </w:t>
      </w:r>
      <w:r w:rsidR="003B685F" w:rsidRPr="003B685F">
        <w:rPr>
          <w:rFonts w:eastAsia="Times"/>
          <w:bCs/>
          <w:sz w:val="22"/>
        </w:rPr>
        <w:t xml:space="preserve">After completing the career conversation, </w:t>
      </w:r>
      <w:r w:rsidR="003B685F">
        <w:rPr>
          <w:rFonts w:eastAsia="Times"/>
          <w:bCs/>
          <w:sz w:val="22"/>
        </w:rPr>
        <w:t xml:space="preserve">both you and </w:t>
      </w:r>
      <w:r w:rsidR="00357DAC">
        <w:rPr>
          <w:rFonts w:eastAsia="Times"/>
          <w:bCs/>
          <w:sz w:val="22"/>
        </w:rPr>
        <w:t xml:space="preserve">your </w:t>
      </w:r>
      <w:r w:rsidR="00357DAC" w:rsidRPr="003B685F">
        <w:rPr>
          <w:rFonts w:eastAsia="Times"/>
          <w:bCs/>
          <w:sz w:val="22"/>
        </w:rPr>
        <w:t>manager</w:t>
      </w:r>
      <w:r w:rsidR="003B685F" w:rsidRPr="003B685F">
        <w:rPr>
          <w:rFonts w:eastAsia="Times"/>
          <w:bCs/>
          <w:sz w:val="22"/>
        </w:rPr>
        <w:t xml:space="preserve"> </w:t>
      </w:r>
      <w:r w:rsidR="003B685F">
        <w:rPr>
          <w:rFonts w:eastAsia="Times"/>
          <w:bCs/>
          <w:sz w:val="22"/>
        </w:rPr>
        <w:t xml:space="preserve">will </w:t>
      </w:r>
      <w:r w:rsidR="00357DAC">
        <w:rPr>
          <w:rFonts w:eastAsia="Times"/>
          <w:bCs/>
          <w:sz w:val="22"/>
        </w:rPr>
        <w:t>send</w:t>
      </w:r>
      <w:r w:rsidR="003B685F" w:rsidRPr="003B685F">
        <w:rPr>
          <w:rFonts w:eastAsia="Times"/>
          <w:bCs/>
          <w:sz w:val="22"/>
        </w:rPr>
        <w:t xml:space="preserve"> a verification </w:t>
      </w:r>
      <w:r w:rsidR="00357DAC">
        <w:rPr>
          <w:rFonts w:eastAsia="Times"/>
          <w:bCs/>
          <w:sz w:val="22"/>
        </w:rPr>
        <w:t xml:space="preserve">email </w:t>
      </w:r>
      <w:r w:rsidR="003B685F" w:rsidRPr="003B685F">
        <w:rPr>
          <w:rFonts w:eastAsia="Times"/>
          <w:bCs/>
          <w:sz w:val="22"/>
        </w:rPr>
        <w:t>that the meeting took place to the respective email addresses created for this event.</w:t>
      </w:r>
    </w:p>
    <w:p w:rsidR="00334874" w:rsidRPr="00FD043B" w:rsidRDefault="00334874" w:rsidP="00334874">
      <w:pPr>
        <w:spacing w:after="0" w:line="240" w:lineRule="auto"/>
        <w:rPr>
          <w:rFonts w:eastAsia="Times"/>
          <w:bCs/>
          <w:sz w:val="22"/>
        </w:rPr>
      </w:pPr>
      <w:r w:rsidRPr="00321042">
        <w:rPr>
          <w:rFonts w:eastAsia="Times"/>
          <w:b/>
          <w:bCs/>
          <w:sz w:val="22"/>
        </w:rPr>
        <w:t>Lap 3:</w:t>
      </w:r>
      <w:r>
        <w:rPr>
          <w:rFonts w:eastAsia="Times"/>
          <w:bCs/>
          <w:sz w:val="22"/>
        </w:rPr>
        <w:t xml:space="preserve"> </w:t>
      </w:r>
      <w:r w:rsidRPr="006C3F46">
        <w:rPr>
          <w:rFonts w:eastAsia="Times"/>
          <w:bCs/>
          <w:sz w:val="22"/>
        </w:rPr>
        <w:t>Expand your horizons at ADP by having a career conversation with someone outside your job function and department area.  Career opportunities abound at ADP!</w:t>
      </w:r>
    </w:p>
    <w:p w:rsidR="00334874" w:rsidRDefault="00334874" w:rsidP="00334874">
      <w:pPr>
        <w:spacing w:after="0" w:line="240" w:lineRule="auto"/>
        <w:rPr>
          <w:rFonts w:eastAsia="Times"/>
          <w:b/>
          <w:bCs/>
          <w:sz w:val="22"/>
        </w:rPr>
      </w:pPr>
    </w:p>
    <w:p w:rsidR="00321042" w:rsidRPr="00321042" w:rsidRDefault="0005304D" w:rsidP="00321042">
      <w:pPr>
        <w:spacing w:after="0" w:line="240" w:lineRule="auto"/>
        <w:rPr>
          <w:rFonts w:eastAsia="Times"/>
          <w:bCs/>
          <w:sz w:val="22"/>
        </w:rPr>
      </w:pPr>
      <w:r w:rsidRPr="00321042">
        <w:rPr>
          <w:rFonts w:eastAsia="Times"/>
          <w:bCs/>
          <w:sz w:val="22"/>
        </w:rPr>
        <w:t xml:space="preserve">You told us that career growth and development was important to you.  </w:t>
      </w:r>
      <w:r w:rsidR="005C5254">
        <w:rPr>
          <w:rFonts w:eastAsia="Times"/>
          <w:bCs/>
          <w:sz w:val="22"/>
        </w:rPr>
        <w:t>So r</w:t>
      </w:r>
      <w:r w:rsidR="00321042" w:rsidRPr="00321042">
        <w:rPr>
          <w:rFonts w:eastAsia="Times"/>
          <w:bCs/>
          <w:sz w:val="22"/>
        </w:rPr>
        <w:t xml:space="preserve">ev up your career by completing </w:t>
      </w:r>
      <w:r w:rsidR="00321042">
        <w:rPr>
          <w:rFonts w:eastAsia="Times"/>
          <w:bCs/>
          <w:sz w:val="22"/>
        </w:rPr>
        <w:t xml:space="preserve">your </w:t>
      </w:r>
      <w:r w:rsidR="00321042" w:rsidRPr="00321042">
        <w:rPr>
          <w:rFonts w:eastAsia="Times"/>
          <w:bCs/>
          <w:sz w:val="22"/>
        </w:rPr>
        <w:t>career profile, manager conversation</w:t>
      </w:r>
      <w:r>
        <w:rPr>
          <w:rFonts w:eastAsia="Times"/>
          <w:bCs/>
          <w:sz w:val="22"/>
        </w:rPr>
        <w:t>,</w:t>
      </w:r>
      <w:r w:rsidR="00321042" w:rsidRPr="00321042">
        <w:rPr>
          <w:rFonts w:eastAsia="Times"/>
          <w:bCs/>
          <w:sz w:val="22"/>
        </w:rPr>
        <w:t xml:space="preserve"> chart with someone from another depart</w:t>
      </w:r>
      <w:r w:rsidR="00321042">
        <w:rPr>
          <w:rFonts w:eastAsia="Times"/>
          <w:bCs/>
          <w:sz w:val="22"/>
        </w:rPr>
        <w:t>ment</w:t>
      </w:r>
      <w:r>
        <w:rPr>
          <w:rFonts w:eastAsia="Times"/>
          <w:bCs/>
          <w:sz w:val="22"/>
        </w:rPr>
        <w:t>,</w:t>
      </w:r>
      <w:r w:rsidR="00321042">
        <w:rPr>
          <w:rFonts w:eastAsia="Times"/>
          <w:bCs/>
          <w:sz w:val="22"/>
        </w:rPr>
        <w:t xml:space="preserve"> and cross the finish line.  </w:t>
      </w:r>
    </w:p>
    <w:p w:rsidR="00321042" w:rsidRPr="00321042" w:rsidRDefault="00321042" w:rsidP="00321042">
      <w:pPr>
        <w:spacing w:after="0" w:line="240" w:lineRule="auto"/>
        <w:rPr>
          <w:rFonts w:eastAsia="Times"/>
          <w:bCs/>
          <w:sz w:val="22"/>
        </w:rPr>
      </w:pPr>
    </w:p>
    <w:p w:rsidR="00321042" w:rsidRDefault="00321042" w:rsidP="00334874">
      <w:pPr>
        <w:spacing w:after="0" w:line="240" w:lineRule="auto"/>
        <w:rPr>
          <w:rFonts w:eastAsia="Times"/>
          <w:bCs/>
          <w:sz w:val="22"/>
        </w:rPr>
      </w:pPr>
      <w:r>
        <w:rPr>
          <w:rFonts w:eastAsia="Times"/>
          <w:bCs/>
          <w:sz w:val="22"/>
        </w:rPr>
        <w:t>You’ve got the power to d</w:t>
      </w:r>
      <w:r w:rsidRPr="00321042">
        <w:rPr>
          <w:rFonts w:eastAsia="Times"/>
          <w:bCs/>
          <w:sz w:val="22"/>
        </w:rPr>
        <w:t>rive your performance and development. You hold the keys to your own success! Your future career opportunities are made possible by the results you deliver in your role today and by com</w:t>
      </w:r>
      <w:r>
        <w:rPr>
          <w:rFonts w:eastAsia="Times"/>
          <w:bCs/>
          <w:sz w:val="22"/>
        </w:rPr>
        <w:t>pleting the laps of Grand Prix.</w:t>
      </w:r>
    </w:p>
    <w:p w:rsidR="00321042" w:rsidRDefault="00321042" w:rsidP="00321042">
      <w:pPr>
        <w:spacing w:after="0" w:line="240" w:lineRule="auto"/>
        <w:rPr>
          <w:rFonts w:eastAsia="Times"/>
          <w:bCs/>
          <w:sz w:val="22"/>
        </w:rPr>
      </w:pPr>
    </w:p>
    <w:p w:rsidR="00321042" w:rsidRPr="00321042" w:rsidRDefault="00321042" w:rsidP="00321042">
      <w:pPr>
        <w:spacing w:after="0" w:line="240" w:lineRule="auto"/>
        <w:rPr>
          <w:rFonts w:eastAsia="Times"/>
          <w:bCs/>
          <w:sz w:val="22"/>
        </w:rPr>
      </w:pPr>
      <w:r>
        <w:rPr>
          <w:rFonts w:eastAsia="Times"/>
          <w:bCs/>
          <w:sz w:val="22"/>
        </w:rPr>
        <w:t>Ladies and gentlemen, start your engines!</w:t>
      </w:r>
      <w:r w:rsidR="00720E04">
        <w:rPr>
          <w:rFonts w:eastAsia="Times"/>
          <w:bCs/>
          <w:sz w:val="22"/>
        </w:rPr>
        <w:t xml:space="preserve">  </w:t>
      </w:r>
    </w:p>
    <w:p w:rsidR="00334874" w:rsidRDefault="00334874" w:rsidP="00334874">
      <w:pPr>
        <w:spacing w:after="0" w:line="240" w:lineRule="auto"/>
        <w:rPr>
          <w:rFonts w:eastAsia="Times"/>
          <w:bCs/>
          <w:sz w:val="22"/>
        </w:rPr>
      </w:pPr>
    </w:p>
    <w:p w:rsidR="00334874" w:rsidRDefault="00334874" w:rsidP="00334874">
      <w:pPr>
        <w:spacing w:after="0" w:line="240" w:lineRule="auto"/>
        <w:rPr>
          <w:rFonts w:eastAsia="Times"/>
          <w:b/>
          <w:bCs/>
          <w:sz w:val="22"/>
        </w:rPr>
      </w:pPr>
      <w:r>
        <w:rPr>
          <w:rFonts w:eastAsia="Times"/>
          <w:b/>
          <w:bCs/>
          <w:sz w:val="22"/>
        </w:rPr>
        <w:t xml:space="preserve"> </w:t>
      </w:r>
    </w:p>
    <w:p w:rsidR="007B4080" w:rsidRPr="00500097" w:rsidRDefault="007B4080" w:rsidP="00500097">
      <w:pPr>
        <w:spacing w:after="0" w:line="240" w:lineRule="auto"/>
      </w:pPr>
    </w:p>
    <w:sectPr w:rsidR="007B4080" w:rsidRPr="00500097" w:rsidSect="004C771D">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CE3" w:rsidRDefault="00012CE3" w:rsidP="003E2991">
      <w:pPr>
        <w:spacing w:after="0" w:line="240" w:lineRule="auto"/>
      </w:pPr>
      <w:r>
        <w:separator/>
      </w:r>
    </w:p>
  </w:endnote>
  <w:endnote w:type="continuationSeparator" w:id="0">
    <w:p w:rsidR="00012CE3" w:rsidRDefault="00012CE3" w:rsidP="003E2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CE3" w:rsidRDefault="00012CE3" w:rsidP="003E2991">
      <w:pPr>
        <w:spacing w:after="0" w:line="240" w:lineRule="auto"/>
      </w:pPr>
      <w:r>
        <w:separator/>
      </w:r>
    </w:p>
  </w:footnote>
  <w:footnote w:type="continuationSeparator" w:id="0">
    <w:p w:rsidR="00012CE3" w:rsidRDefault="00012CE3" w:rsidP="003E29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036631"/>
      <w:docPartObj>
        <w:docPartGallery w:val="Page Numbers (Top of Page)"/>
        <w:docPartUnique/>
      </w:docPartObj>
    </w:sdtPr>
    <w:sdtEndPr>
      <w:rPr>
        <w:noProof/>
      </w:rPr>
    </w:sdtEndPr>
    <w:sdtContent>
      <w:p w:rsidR="003E2991" w:rsidRDefault="003E2991">
        <w:pPr>
          <w:pStyle w:val="Header"/>
          <w:jc w:val="right"/>
        </w:pPr>
        <w:r>
          <w:fldChar w:fldCharType="begin"/>
        </w:r>
        <w:r>
          <w:instrText xml:space="preserve"> PAGE   \* MERGEFORMAT </w:instrText>
        </w:r>
        <w:r>
          <w:fldChar w:fldCharType="separate"/>
        </w:r>
        <w:r w:rsidR="00321042">
          <w:rPr>
            <w:noProof/>
          </w:rPr>
          <w:t>2</w:t>
        </w:r>
        <w:r>
          <w:rPr>
            <w:noProof/>
          </w:rPr>
          <w:fldChar w:fldCharType="end"/>
        </w:r>
      </w:p>
    </w:sdtContent>
  </w:sdt>
  <w:p w:rsidR="003E2991" w:rsidRDefault="003E29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E5C"/>
    <w:multiLevelType w:val="hybridMultilevel"/>
    <w:tmpl w:val="BFE09B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C1269"/>
    <w:multiLevelType w:val="hybridMultilevel"/>
    <w:tmpl w:val="A63CE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7712BA"/>
    <w:multiLevelType w:val="hybridMultilevel"/>
    <w:tmpl w:val="7110E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76E55"/>
    <w:multiLevelType w:val="hybridMultilevel"/>
    <w:tmpl w:val="FB5A3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D61FAF"/>
    <w:multiLevelType w:val="hybridMultilevel"/>
    <w:tmpl w:val="4440D6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6026A2"/>
    <w:multiLevelType w:val="hybridMultilevel"/>
    <w:tmpl w:val="8B48A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B361A2"/>
    <w:multiLevelType w:val="hybridMultilevel"/>
    <w:tmpl w:val="557AC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EE22C3"/>
    <w:multiLevelType w:val="hybridMultilevel"/>
    <w:tmpl w:val="74D6B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3F35883"/>
    <w:multiLevelType w:val="hybridMultilevel"/>
    <w:tmpl w:val="CB644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F580C44"/>
    <w:multiLevelType w:val="hybridMultilevel"/>
    <w:tmpl w:val="ABCE9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120AE1"/>
    <w:multiLevelType w:val="hybridMultilevel"/>
    <w:tmpl w:val="ED1CF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A51975"/>
    <w:multiLevelType w:val="hybridMultilevel"/>
    <w:tmpl w:val="8D0C70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6A37AA"/>
    <w:multiLevelType w:val="hybridMultilevel"/>
    <w:tmpl w:val="665AFF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2"/>
  </w:num>
  <w:num w:numId="4">
    <w:abstractNumId w:val="0"/>
  </w:num>
  <w:num w:numId="5">
    <w:abstractNumId w:val="6"/>
  </w:num>
  <w:num w:numId="6">
    <w:abstractNumId w:val="11"/>
  </w:num>
  <w:num w:numId="7">
    <w:abstractNumId w:val="7"/>
  </w:num>
  <w:num w:numId="8">
    <w:abstractNumId w:val="10"/>
  </w:num>
  <w:num w:numId="9">
    <w:abstractNumId w:val="1"/>
  </w:num>
  <w:num w:numId="10">
    <w:abstractNumId w:val="4"/>
  </w:num>
  <w:num w:numId="11">
    <w:abstractNumId w:val="9"/>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288"/>
    <w:rsid w:val="00012CE3"/>
    <w:rsid w:val="0005304D"/>
    <w:rsid w:val="000913D6"/>
    <w:rsid w:val="00127E34"/>
    <w:rsid w:val="00134FBD"/>
    <w:rsid w:val="00195854"/>
    <w:rsid w:val="001A23D2"/>
    <w:rsid w:val="002A497A"/>
    <w:rsid w:val="002C6906"/>
    <w:rsid w:val="002E3894"/>
    <w:rsid w:val="00306EAB"/>
    <w:rsid w:val="00321042"/>
    <w:rsid w:val="00334874"/>
    <w:rsid w:val="00340226"/>
    <w:rsid w:val="003550DF"/>
    <w:rsid w:val="00357DAC"/>
    <w:rsid w:val="00365D3B"/>
    <w:rsid w:val="003766F7"/>
    <w:rsid w:val="00392A47"/>
    <w:rsid w:val="003B685F"/>
    <w:rsid w:val="003E1AA8"/>
    <w:rsid w:val="003E2991"/>
    <w:rsid w:val="004B1E42"/>
    <w:rsid w:val="004C19D1"/>
    <w:rsid w:val="004C771D"/>
    <w:rsid w:val="004E76D7"/>
    <w:rsid w:val="00500097"/>
    <w:rsid w:val="00573A77"/>
    <w:rsid w:val="005C5254"/>
    <w:rsid w:val="005D4288"/>
    <w:rsid w:val="005E0224"/>
    <w:rsid w:val="005F25C6"/>
    <w:rsid w:val="00623BB8"/>
    <w:rsid w:val="006355D6"/>
    <w:rsid w:val="006470EE"/>
    <w:rsid w:val="0069293F"/>
    <w:rsid w:val="00692C08"/>
    <w:rsid w:val="006C19E6"/>
    <w:rsid w:val="006D3D59"/>
    <w:rsid w:val="00711AC5"/>
    <w:rsid w:val="00720E04"/>
    <w:rsid w:val="007376C3"/>
    <w:rsid w:val="00751F77"/>
    <w:rsid w:val="00772B04"/>
    <w:rsid w:val="00774224"/>
    <w:rsid w:val="0079027F"/>
    <w:rsid w:val="007B4080"/>
    <w:rsid w:val="00885AEE"/>
    <w:rsid w:val="008A0BB5"/>
    <w:rsid w:val="008A4165"/>
    <w:rsid w:val="008B024C"/>
    <w:rsid w:val="00905523"/>
    <w:rsid w:val="00942B7D"/>
    <w:rsid w:val="00982F49"/>
    <w:rsid w:val="009A46A0"/>
    <w:rsid w:val="009D4293"/>
    <w:rsid w:val="00B60D5C"/>
    <w:rsid w:val="00B71419"/>
    <w:rsid w:val="00B77AE9"/>
    <w:rsid w:val="00C67E7D"/>
    <w:rsid w:val="00C77415"/>
    <w:rsid w:val="00C96561"/>
    <w:rsid w:val="00CB4789"/>
    <w:rsid w:val="00D145F3"/>
    <w:rsid w:val="00D16A70"/>
    <w:rsid w:val="00D52D35"/>
    <w:rsid w:val="00D610CF"/>
    <w:rsid w:val="00D841F6"/>
    <w:rsid w:val="00D9549E"/>
    <w:rsid w:val="00DA1723"/>
    <w:rsid w:val="00E72C12"/>
    <w:rsid w:val="00EA3B67"/>
    <w:rsid w:val="00EC02BE"/>
    <w:rsid w:val="00F74636"/>
    <w:rsid w:val="00FD0F8D"/>
    <w:rsid w:val="00FD7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097"/>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3D6"/>
    <w:pPr>
      <w:ind w:left="720"/>
      <w:contextualSpacing/>
    </w:pPr>
  </w:style>
  <w:style w:type="paragraph" w:styleId="Header">
    <w:name w:val="header"/>
    <w:basedOn w:val="Normal"/>
    <w:link w:val="HeaderChar"/>
    <w:uiPriority w:val="99"/>
    <w:unhideWhenUsed/>
    <w:rsid w:val="003E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991"/>
    <w:rPr>
      <w:rFonts w:ascii="Times New Roman" w:eastAsia="Calibri" w:hAnsi="Times New Roman" w:cs="Times New Roman"/>
      <w:sz w:val="24"/>
    </w:rPr>
  </w:style>
  <w:style w:type="paragraph" w:styleId="Footer">
    <w:name w:val="footer"/>
    <w:basedOn w:val="Normal"/>
    <w:link w:val="FooterChar"/>
    <w:uiPriority w:val="99"/>
    <w:unhideWhenUsed/>
    <w:rsid w:val="003E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991"/>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097"/>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3D6"/>
    <w:pPr>
      <w:ind w:left="720"/>
      <w:contextualSpacing/>
    </w:pPr>
  </w:style>
  <w:style w:type="paragraph" w:styleId="Header">
    <w:name w:val="header"/>
    <w:basedOn w:val="Normal"/>
    <w:link w:val="HeaderChar"/>
    <w:uiPriority w:val="99"/>
    <w:unhideWhenUsed/>
    <w:rsid w:val="003E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991"/>
    <w:rPr>
      <w:rFonts w:ascii="Times New Roman" w:eastAsia="Calibri" w:hAnsi="Times New Roman" w:cs="Times New Roman"/>
      <w:sz w:val="24"/>
    </w:rPr>
  </w:style>
  <w:style w:type="paragraph" w:styleId="Footer">
    <w:name w:val="footer"/>
    <w:basedOn w:val="Normal"/>
    <w:link w:val="FooterChar"/>
    <w:uiPriority w:val="99"/>
    <w:unhideWhenUsed/>
    <w:rsid w:val="003E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991"/>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Wolcott Wheeler</dc:creator>
  <cp:lastModifiedBy>Wolcott Wheeler</cp:lastModifiedBy>
  <cp:revision>12</cp:revision>
  <cp:lastPrinted>2014-02-11T15:47:00Z</cp:lastPrinted>
  <dcterms:created xsi:type="dcterms:W3CDTF">2014-02-11T23:58:00Z</dcterms:created>
  <dcterms:modified xsi:type="dcterms:W3CDTF">2014-02-12T00:16:00Z</dcterms:modified>
</cp:coreProperties>
</file>