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2C" w:rsidRPr="00D627F3" w:rsidRDefault="00742228">
      <w:pPr>
        <w:rPr>
          <w:b/>
        </w:rPr>
      </w:pPr>
      <w:r w:rsidRPr="00D627F3">
        <w:rPr>
          <w:b/>
        </w:rPr>
        <w:t xml:space="preserve">2014 Top </w:t>
      </w:r>
      <w:r w:rsidR="00740383" w:rsidRPr="00D627F3">
        <w:rPr>
          <w:b/>
        </w:rPr>
        <w:t>Advisor</w:t>
      </w:r>
      <w:r w:rsidRPr="00D627F3">
        <w:rPr>
          <w:b/>
        </w:rPr>
        <w:t xml:space="preserve"> Summit Bios – Wolcott Wheeler edits</w:t>
      </w:r>
    </w:p>
    <w:p w:rsidR="006F6BD1" w:rsidRDefault="006F6BD1" w:rsidP="005E4757"/>
    <w:p w:rsidR="00BD1DE5" w:rsidRPr="001C298B" w:rsidRDefault="00BD1DE5" w:rsidP="00BD1DE5">
      <w:pPr>
        <w:spacing w:after="0"/>
        <w:rPr>
          <w:b/>
        </w:rPr>
      </w:pPr>
      <w:r>
        <w:rPr>
          <w:b/>
        </w:rPr>
        <w:t>Charles Anderson</w:t>
      </w:r>
    </w:p>
    <w:p w:rsidR="00BD1DE5" w:rsidRPr="001C298B" w:rsidRDefault="00BD1DE5" w:rsidP="00BD1DE5">
      <w:pPr>
        <w:spacing w:after="0"/>
        <w:rPr>
          <w:b/>
        </w:rPr>
      </w:pPr>
      <w:r w:rsidRPr="001C298B">
        <w:rPr>
          <w:b/>
        </w:rPr>
        <w:t>OppenheimerFunds</w:t>
      </w:r>
    </w:p>
    <w:p w:rsidR="009A4289" w:rsidRDefault="00BD1DE5" w:rsidP="00BD1DE5">
      <w:r>
        <w:t xml:space="preserve">As a Client Portfolio Manager for </w:t>
      </w:r>
      <w:r w:rsidRPr="0074607A">
        <w:t>OppenheimerFunds</w:t>
      </w:r>
      <w:r>
        <w:t xml:space="preserve"> SteelPath Funds, Charles interacts daily with the investment team.  On a regular basis, he communicates with clients about the Master Limited Partnership asset class and informs them of the various strategies that the firm manages.  A member of the industry since 1998, he was previously with Steelpath Capital Management, where he served as a Regional Vice President.</w:t>
      </w:r>
    </w:p>
    <w:p w:rsidR="00B135E8" w:rsidRPr="007B6A9D" w:rsidRDefault="001C667D" w:rsidP="00B135E8">
      <w:pPr>
        <w:spacing w:after="0"/>
        <w:rPr>
          <w:b/>
        </w:rPr>
      </w:pPr>
      <w:r>
        <w:rPr>
          <w:b/>
        </w:rPr>
        <w:t>Michael Arone</w:t>
      </w:r>
    </w:p>
    <w:p w:rsidR="00B135E8" w:rsidRPr="007B6A9D" w:rsidRDefault="00B135E8" w:rsidP="00B135E8">
      <w:pPr>
        <w:spacing w:after="0"/>
        <w:rPr>
          <w:b/>
        </w:rPr>
      </w:pPr>
      <w:r w:rsidRPr="007B6A9D">
        <w:rPr>
          <w:b/>
        </w:rPr>
        <w:t>State Street Global Advisors</w:t>
      </w:r>
    </w:p>
    <w:p w:rsidR="00B135E8" w:rsidRDefault="00B135E8" w:rsidP="00B135E8">
      <w:r>
        <w:t xml:space="preserve">Michael is a Managing Director and Chief Investment Strategist for State Street Global Advisors U.S. Intermediary Business Group. A member of the firm's Senior Leadership Team, he is responsible for expanding SSgA's footprint and thought leadership effort through frequent contributions to the financial news media, speaking engagements and client interactions. </w:t>
      </w:r>
      <w:r w:rsidR="00C50AFB">
        <w:t xml:space="preserve"> </w:t>
      </w:r>
      <w:r>
        <w:t xml:space="preserve">In his 20-year career as an investment professional, he has served as the Global and EMEA Head of Portfolio Strategy and as a senior portfolio manager in the Global Active Quantitative Equity Group. </w:t>
      </w:r>
      <w:r w:rsidR="00C50AFB">
        <w:t xml:space="preserve"> </w:t>
      </w:r>
      <w:r>
        <w:t>He has substantial experience developing long-only and long-short quantitative strategies and managing investment portfolios using quantitative disciplines. Michael holds a B.S. in Finance from Bentley College. He has earned the Chartered Financial Analyst designation and is a member of the Boston Security Analysts Society and the CFA Institute.</w:t>
      </w:r>
    </w:p>
    <w:p w:rsidR="006F6BD1" w:rsidRDefault="006F6BD1" w:rsidP="006F6BD1">
      <w:pPr>
        <w:spacing w:after="0"/>
        <w:rPr>
          <w:rFonts w:cs="Times New Roman"/>
          <w:b/>
        </w:rPr>
      </w:pPr>
      <w:r w:rsidRPr="006F6BD1">
        <w:rPr>
          <w:rFonts w:cs="Times New Roman"/>
          <w:b/>
        </w:rPr>
        <w:t>Andrew D</w:t>
      </w:r>
      <w:r w:rsidR="00EA223C">
        <w:rPr>
          <w:rFonts w:cs="Times New Roman"/>
          <w:b/>
        </w:rPr>
        <w:t xml:space="preserve">. </w:t>
      </w:r>
      <w:r>
        <w:rPr>
          <w:rFonts w:cs="Times New Roman"/>
          <w:b/>
        </w:rPr>
        <w:t xml:space="preserve"> Burish</w:t>
      </w:r>
    </w:p>
    <w:p w:rsidR="006F6BD1" w:rsidRPr="009A4289" w:rsidRDefault="006F6BD1" w:rsidP="009A4289">
      <w:pPr>
        <w:spacing w:after="0"/>
        <w:rPr>
          <w:rFonts w:cs="Times New Roman"/>
          <w:b/>
          <w:vertAlign w:val="superscript"/>
        </w:rPr>
      </w:pPr>
      <w:r>
        <w:rPr>
          <w:rFonts w:cs="Times New Roman"/>
          <w:b/>
        </w:rPr>
        <w:t>UBS</w:t>
      </w:r>
    </w:p>
    <w:p w:rsidR="009A4289" w:rsidRPr="006F6BD1" w:rsidRDefault="006F6BD1" w:rsidP="006F6BD1">
      <w:pPr>
        <w:rPr>
          <w:rFonts w:cs="Times New Roman"/>
        </w:rPr>
      </w:pPr>
      <w:r>
        <w:rPr>
          <w:rFonts w:cs="Times New Roman"/>
        </w:rPr>
        <w:t>A</w:t>
      </w:r>
      <w:r w:rsidRPr="006F6BD1">
        <w:rPr>
          <w:rFonts w:cs="Times New Roman"/>
        </w:rPr>
        <w:t xml:space="preserve"> Managing Director</w:t>
      </w:r>
      <w:r>
        <w:rPr>
          <w:rFonts w:cs="Times New Roman"/>
        </w:rPr>
        <w:t>,</w:t>
      </w:r>
      <w:r w:rsidRPr="006F6BD1">
        <w:rPr>
          <w:rFonts w:cs="Times New Roman"/>
        </w:rPr>
        <w:t xml:space="preserve"> </w:t>
      </w:r>
      <w:r>
        <w:rPr>
          <w:rFonts w:cs="Times New Roman"/>
        </w:rPr>
        <w:t xml:space="preserve">Andrew </w:t>
      </w:r>
      <w:r w:rsidRPr="006F6BD1">
        <w:rPr>
          <w:rFonts w:cs="Times New Roman"/>
        </w:rPr>
        <w:t>has been a Financial Advisor at UBS since 1983.  His team, the Burish Group, currently helps manage more than $3.1</w:t>
      </w:r>
      <w:r>
        <w:rPr>
          <w:rFonts w:cs="Times New Roman"/>
        </w:rPr>
        <w:t xml:space="preserve"> billion in client assets. </w:t>
      </w:r>
      <w:r w:rsidR="00761836">
        <w:rPr>
          <w:rFonts w:cs="Times New Roman"/>
        </w:rPr>
        <w:t>H</w:t>
      </w:r>
      <w:r>
        <w:rPr>
          <w:rFonts w:cs="Times New Roman"/>
        </w:rPr>
        <w:t>e has been</w:t>
      </w:r>
      <w:r w:rsidRPr="006F6BD1">
        <w:rPr>
          <w:rFonts w:cs="Times New Roman"/>
        </w:rPr>
        <w:t xml:space="preserve"> named one of </w:t>
      </w:r>
      <w:r w:rsidRPr="006F6BD1">
        <w:rPr>
          <w:rFonts w:cs="Times New Roman"/>
          <w:i/>
        </w:rPr>
        <w:t>Barron's</w:t>
      </w:r>
      <w:r w:rsidRPr="006F6BD1">
        <w:rPr>
          <w:rFonts w:cs="Times New Roman"/>
        </w:rPr>
        <w:t xml:space="preserve"> Top 100 Financial Advisors in the U.S.</w:t>
      </w:r>
      <w:r>
        <w:rPr>
          <w:rFonts w:cs="Times New Roman"/>
        </w:rPr>
        <w:t xml:space="preserve"> </w:t>
      </w:r>
      <w:r w:rsidR="00761836">
        <w:rPr>
          <w:rFonts w:cs="Times New Roman"/>
        </w:rPr>
        <w:t>t</w:t>
      </w:r>
      <w:r w:rsidR="00761836" w:rsidRPr="006F6BD1">
        <w:rPr>
          <w:rFonts w:cs="Times New Roman"/>
        </w:rPr>
        <w:t>he past eight years</w:t>
      </w:r>
      <w:r w:rsidR="00761836">
        <w:rPr>
          <w:rFonts w:cs="Times New Roman"/>
        </w:rPr>
        <w:t xml:space="preserve"> </w:t>
      </w:r>
      <w:r>
        <w:rPr>
          <w:rFonts w:cs="Times New Roman"/>
        </w:rPr>
        <w:t xml:space="preserve">and </w:t>
      </w:r>
      <w:r w:rsidRPr="006F6BD1">
        <w:rPr>
          <w:rFonts w:cs="Times New Roman"/>
        </w:rPr>
        <w:t xml:space="preserve">the #1 Financial Advisor in Wisconsin the past six years.  </w:t>
      </w:r>
      <w:r w:rsidR="002A2412" w:rsidRPr="00C50AFB">
        <w:rPr>
          <w:rFonts w:cs="Times New Roman"/>
        </w:rPr>
        <w:t>The</w:t>
      </w:r>
      <w:r w:rsidR="002A2412" w:rsidRPr="006F6BD1">
        <w:rPr>
          <w:rFonts w:cs="Times New Roman"/>
        </w:rPr>
        <w:t xml:space="preserve"> </w:t>
      </w:r>
      <w:r w:rsidR="002A2412" w:rsidRPr="006F6BD1">
        <w:rPr>
          <w:rFonts w:cs="Times New Roman"/>
          <w:i/>
        </w:rPr>
        <w:t>Financial Times</w:t>
      </w:r>
      <w:r w:rsidR="002A2412" w:rsidRPr="006F6BD1">
        <w:rPr>
          <w:rFonts w:cs="Times New Roman"/>
        </w:rPr>
        <w:t xml:space="preserve"> </w:t>
      </w:r>
      <w:r w:rsidR="00C24F10">
        <w:rPr>
          <w:rFonts w:cs="Times New Roman"/>
        </w:rPr>
        <w:t xml:space="preserve">has </w:t>
      </w:r>
      <w:r w:rsidRPr="006F6BD1">
        <w:rPr>
          <w:rFonts w:cs="Times New Roman"/>
        </w:rPr>
        <w:t xml:space="preserve">selected </w:t>
      </w:r>
      <w:r w:rsidR="002A2412">
        <w:rPr>
          <w:rFonts w:cs="Times New Roman"/>
        </w:rPr>
        <w:t>him for</w:t>
      </w:r>
      <w:r w:rsidR="00761836">
        <w:rPr>
          <w:rFonts w:cs="Times New Roman"/>
        </w:rPr>
        <w:t xml:space="preserve"> its </w:t>
      </w:r>
      <w:r w:rsidRPr="006F6BD1">
        <w:rPr>
          <w:rFonts w:cs="Times New Roman"/>
        </w:rPr>
        <w:t xml:space="preserve">400 list of top Financial Advisors the past two years.  </w:t>
      </w:r>
      <w:r w:rsidR="002A2412">
        <w:rPr>
          <w:rFonts w:cs="Times New Roman"/>
        </w:rPr>
        <w:t>He</w:t>
      </w:r>
      <w:r w:rsidRPr="006F6BD1">
        <w:rPr>
          <w:rFonts w:cs="Times New Roman"/>
        </w:rPr>
        <w:t xml:space="preserve"> has a</w:t>
      </w:r>
      <w:r w:rsidR="000E65DB">
        <w:rPr>
          <w:rFonts w:cs="Times New Roman"/>
        </w:rPr>
        <w:t>n M.B.A.</w:t>
      </w:r>
      <w:r w:rsidRPr="006F6BD1">
        <w:rPr>
          <w:rFonts w:cs="Times New Roman"/>
        </w:rPr>
        <w:t xml:space="preserve"> from the Uni</w:t>
      </w:r>
      <w:r w:rsidR="00EA223C">
        <w:rPr>
          <w:rFonts w:cs="Times New Roman"/>
        </w:rPr>
        <w:t>versity of Wisconsin-Whitewater</w:t>
      </w:r>
      <w:r w:rsidRPr="006F6BD1">
        <w:rPr>
          <w:rFonts w:cs="Times New Roman"/>
        </w:rPr>
        <w:t xml:space="preserve"> and </w:t>
      </w:r>
      <w:r w:rsidR="00960ADD">
        <w:rPr>
          <w:rFonts w:cs="Times New Roman"/>
        </w:rPr>
        <w:t>is a</w:t>
      </w:r>
      <w:r w:rsidRPr="006F6BD1">
        <w:rPr>
          <w:rFonts w:cs="Times New Roman"/>
        </w:rPr>
        <w:t xml:space="preserve"> Certified Investment Management Analyst (CIMA</w:t>
      </w:r>
      <w:r w:rsidRPr="006F6BD1">
        <w:rPr>
          <w:rFonts w:cs="Times New Roman"/>
          <w:vertAlign w:val="superscript"/>
        </w:rPr>
        <w:t>®</w:t>
      </w:r>
      <w:r w:rsidRPr="006F6BD1">
        <w:rPr>
          <w:rFonts w:cs="Times New Roman"/>
        </w:rPr>
        <w:t xml:space="preserve">).  </w:t>
      </w:r>
      <w:r w:rsidR="002A2412">
        <w:rPr>
          <w:rFonts w:cs="Times New Roman"/>
        </w:rPr>
        <w:t>The</w:t>
      </w:r>
      <w:r w:rsidRPr="006F6BD1">
        <w:rPr>
          <w:rFonts w:cs="Times New Roman"/>
        </w:rPr>
        <w:t xml:space="preserve"> Chairman of the University of Wisconsin-Whitewater's Foundation</w:t>
      </w:r>
      <w:r w:rsidR="002A2412">
        <w:rPr>
          <w:rFonts w:cs="Times New Roman"/>
        </w:rPr>
        <w:t>, he is also</w:t>
      </w:r>
      <w:r w:rsidRPr="006F6BD1">
        <w:rPr>
          <w:rFonts w:cs="Times New Roman"/>
        </w:rPr>
        <w:t xml:space="preserve"> Treasurer and Chairman of the Investment Committee for the University of Wisconsin-Eau Claire.</w:t>
      </w:r>
    </w:p>
    <w:p w:rsidR="00202D58" w:rsidRPr="00535748" w:rsidRDefault="00202D58" w:rsidP="00202D58">
      <w:pPr>
        <w:spacing w:after="0"/>
        <w:rPr>
          <w:rFonts w:cs="Times New Roman"/>
          <w:b/>
          <w:color w:val="000000"/>
          <w:szCs w:val="24"/>
        </w:rPr>
      </w:pPr>
      <w:r w:rsidRPr="00535748">
        <w:rPr>
          <w:rFonts w:cs="Times New Roman"/>
          <w:b/>
          <w:color w:val="000000"/>
          <w:szCs w:val="24"/>
        </w:rPr>
        <w:t>Dick Cheney</w:t>
      </w:r>
    </w:p>
    <w:p w:rsidR="00202D58" w:rsidRPr="00535748" w:rsidRDefault="00202D58" w:rsidP="00202D58">
      <w:pPr>
        <w:spacing w:after="0"/>
        <w:rPr>
          <w:rFonts w:cs="Times New Roman"/>
          <w:b/>
          <w:color w:val="000000"/>
          <w:szCs w:val="24"/>
        </w:rPr>
      </w:pPr>
      <w:r w:rsidRPr="00535748">
        <w:rPr>
          <w:rFonts w:cs="Times New Roman"/>
          <w:b/>
          <w:color w:val="000000"/>
          <w:szCs w:val="24"/>
        </w:rPr>
        <w:t>46th Vice President of the United States</w:t>
      </w:r>
    </w:p>
    <w:p w:rsidR="00202D58" w:rsidRDefault="00202D58" w:rsidP="00202D58">
      <w:pPr>
        <w:autoSpaceDE w:val="0"/>
        <w:autoSpaceDN w:val="0"/>
        <w:adjustRightInd w:val="0"/>
        <w:spacing w:after="0" w:line="240" w:lineRule="auto"/>
        <w:rPr>
          <w:rFonts w:cs="Times New Roman"/>
          <w:color w:val="000000"/>
          <w:szCs w:val="24"/>
        </w:rPr>
      </w:pPr>
      <w:r w:rsidRPr="007F7F5F">
        <w:rPr>
          <w:rFonts w:cs="Times New Roman"/>
          <w:color w:val="000000"/>
          <w:szCs w:val="24"/>
        </w:rPr>
        <w:t xml:space="preserve">Dick </w:t>
      </w:r>
      <w:r>
        <w:rPr>
          <w:rFonts w:cs="Times New Roman"/>
          <w:color w:val="000000"/>
          <w:szCs w:val="24"/>
        </w:rPr>
        <w:t>was</w:t>
      </w:r>
      <w:r>
        <w:rPr>
          <w:rFonts w:eastAsia="SymbolMT" w:cs="Times New Roman"/>
          <w:color w:val="000000"/>
          <w:szCs w:val="24"/>
        </w:rPr>
        <w:t xml:space="preserve"> </w:t>
      </w:r>
      <w:r w:rsidRPr="007F7F5F">
        <w:rPr>
          <w:rFonts w:cs="Times New Roman"/>
          <w:color w:val="000000"/>
          <w:szCs w:val="24"/>
        </w:rPr>
        <w:t>Vice President of the United States</w:t>
      </w:r>
      <w:r>
        <w:rPr>
          <w:rFonts w:cs="Times New Roman"/>
          <w:color w:val="000000"/>
          <w:szCs w:val="24"/>
        </w:rPr>
        <w:t xml:space="preserve"> from 2001 to 2009 under President George W. Bush.  Prior to serving in the White House, he was </w:t>
      </w:r>
      <w:r w:rsidRPr="007F7F5F">
        <w:rPr>
          <w:rFonts w:cs="Times New Roman"/>
          <w:color w:val="000000"/>
          <w:szCs w:val="24"/>
        </w:rPr>
        <w:t>Chairman and CEO of Halliburton</w:t>
      </w:r>
      <w:r>
        <w:rPr>
          <w:rFonts w:cs="Times New Roman"/>
          <w:color w:val="000000"/>
          <w:szCs w:val="24"/>
        </w:rPr>
        <w:t xml:space="preserve">. </w:t>
      </w:r>
      <w:r w:rsidRPr="007F7F5F">
        <w:rPr>
          <w:rFonts w:cs="Times New Roman"/>
          <w:color w:val="000000"/>
          <w:szCs w:val="24"/>
        </w:rPr>
        <w:t>Seven years after arriving in Washington</w:t>
      </w:r>
      <w:r>
        <w:rPr>
          <w:rFonts w:cs="Times New Roman"/>
          <w:color w:val="000000"/>
          <w:szCs w:val="24"/>
        </w:rPr>
        <w:t>,</w:t>
      </w:r>
      <w:r w:rsidRPr="007F7F5F">
        <w:rPr>
          <w:rFonts w:cs="Times New Roman"/>
          <w:color w:val="000000"/>
          <w:szCs w:val="24"/>
        </w:rPr>
        <w:t xml:space="preserve"> D</w:t>
      </w:r>
      <w:r>
        <w:rPr>
          <w:rFonts w:cs="Times New Roman"/>
          <w:color w:val="000000"/>
          <w:szCs w:val="24"/>
        </w:rPr>
        <w:t>.</w:t>
      </w:r>
      <w:r w:rsidRPr="007F7F5F">
        <w:rPr>
          <w:rFonts w:cs="Times New Roman"/>
          <w:color w:val="000000"/>
          <w:szCs w:val="24"/>
        </w:rPr>
        <w:t>C</w:t>
      </w:r>
      <w:r>
        <w:rPr>
          <w:rFonts w:cs="Times New Roman"/>
          <w:color w:val="000000"/>
          <w:szCs w:val="24"/>
        </w:rPr>
        <w:t>.</w:t>
      </w:r>
      <w:r w:rsidRPr="007F7F5F">
        <w:rPr>
          <w:rFonts w:cs="Times New Roman"/>
          <w:color w:val="000000"/>
          <w:szCs w:val="24"/>
        </w:rPr>
        <w:t xml:space="preserve"> in 1968 as a graduate st</w:t>
      </w:r>
      <w:r>
        <w:rPr>
          <w:rFonts w:cs="Times New Roman"/>
          <w:color w:val="000000"/>
          <w:szCs w:val="24"/>
        </w:rPr>
        <w:t xml:space="preserve">udent, Dick became one of the </w:t>
      </w:r>
      <w:r w:rsidRPr="007F7F5F">
        <w:rPr>
          <w:rFonts w:cs="Times New Roman"/>
          <w:color w:val="000000"/>
          <w:szCs w:val="24"/>
        </w:rPr>
        <w:t>youngest White House Chiefs of Staff in history</w:t>
      </w:r>
      <w:r>
        <w:rPr>
          <w:rFonts w:cs="Times New Roman"/>
          <w:color w:val="000000"/>
          <w:szCs w:val="24"/>
        </w:rPr>
        <w:t xml:space="preserve"> under President Gerald Ford., later overseeing </w:t>
      </w:r>
      <w:r w:rsidRPr="007F7F5F">
        <w:rPr>
          <w:rFonts w:cs="Times New Roman"/>
          <w:color w:val="000000"/>
          <w:szCs w:val="24"/>
        </w:rPr>
        <w:t>the For</w:t>
      </w:r>
      <w:r>
        <w:rPr>
          <w:rFonts w:cs="Times New Roman"/>
          <w:color w:val="000000"/>
          <w:szCs w:val="24"/>
        </w:rPr>
        <w:t xml:space="preserve">d presidential campaign in 1976.  Subsequently he was elected </w:t>
      </w:r>
      <w:r w:rsidRPr="007F7F5F">
        <w:rPr>
          <w:rFonts w:cs="Times New Roman"/>
          <w:color w:val="000000"/>
          <w:szCs w:val="24"/>
        </w:rPr>
        <w:t xml:space="preserve">Congressman </w:t>
      </w:r>
      <w:r>
        <w:rPr>
          <w:rFonts w:cs="Times New Roman"/>
          <w:color w:val="000000"/>
          <w:szCs w:val="24"/>
        </w:rPr>
        <w:t xml:space="preserve">from </w:t>
      </w:r>
      <w:r>
        <w:rPr>
          <w:rFonts w:cs="Times New Roman"/>
          <w:color w:val="000000"/>
          <w:szCs w:val="24"/>
        </w:rPr>
        <w:lastRenderedPageBreak/>
        <w:t>Wyoming.  D</w:t>
      </w:r>
      <w:r w:rsidRPr="007F7F5F">
        <w:rPr>
          <w:rFonts w:cs="Times New Roman"/>
          <w:color w:val="000000"/>
          <w:szCs w:val="24"/>
        </w:rPr>
        <w:t>uring the Reagan years,</w:t>
      </w:r>
      <w:r>
        <w:rPr>
          <w:rFonts w:cs="Times New Roman"/>
          <w:color w:val="000000"/>
          <w:szCs w:val="24"/>
        </w:rPr>
        <w:t xml:space="preserve"> he was a member of the </w:t>
      </w:r>
      <w:r w:rsidRPr="007F7F5F">
        <w:rPr>
          <w:rFonts w:cs="Times New Roman"/>
          <w:color w:val="000000"/>
          <w:szCs w:val="24"/>
        </w:rPr>
        <w:t>House Republican leadership</w:t>
      </w:r>
      <w:r>
        <w:rPr>
          <w:rFonts w:cs="Times New Roman"/>
          <w:color w:val="000000"/>
          <w:szCs w:val="24"/>
        </w:rPr>
        <w:t>.  Under President George H.W. Bush, Cheney was</w:t>
      </w:r>
      <w:r w:rsidRPr="007F7F5F">
        <w:rPr>
          <w:rFonts w:cs="Times New Roman"/>
          <w:color w:val="000000"/>
          <w:szCs w:val="24"/>
        </w:rPr>
        <w:t xml:space="preserve"> </w:t>
      </w:r>
      <w:r>
        <w:rPr>
          <w:rFonts w:cs="Times New Roman"/>
          <w:color w:val="000000"/>
          <w:szCs w:val="24"/>
        </w:rPr>
        <w:t xml:space="preserve">Secretary </w:t>
      </w:r>
      <w:r w:rsidRPr="007F7F5F">
        <w:rPr>
          <w:rFonts w:cs="Times New Roman"/>
          <w:color w:val="000000"/>
          <w:szCs w:val="24"/>
        </w:rPr>
        <w:t>of Defense</w:t>
      </w:r>
      <w:r>
        <w:rPr>
          <w:rFonts w:cs="Times New Roman"/>
          <w:color w:val="000000"/>
          <w:szCs w:val="24"/>
        </w:rPr>
        <w:t xml:space="preserve"> and oversaw Operation </w:t>
      </w:r>
      <w:r w:rsidRPr="007F7F5F">
        <w:rPr>
          <w:rFonts w:cs="Times New Roman"/>
          <w:color w:val="000000"/>
          <w:szCs w:val="24"/>
        </w:rPr>
        <w:t>Desert Storm</w:t>
      </w:r>
      <w:r>
        <w:rPr>
          <w:rFonts w:cs="Times New Roman"/>
          <w:color w:val="000000"/>
          <w:szCs w:val="24"/>
        </w:rPr>
        <w:t>.</w:t>
      </w:r>
    </w:p>
    <w:p w:rsidR="00154476" w:rsidRDefault="00154476" w:rsidP="00C45E0E">
      <w:pPr>
        <w:spacing w:after="0"/>
        <w:rPr>
          <w:b/>
        </w:rPr>
      </w:pPr>
    </w:p>
    <w:p w:rsidR="00C45E0E" w:rsidRPr="008A6169" w:rsidRDefault="00C45E0E" w:rsidP="00C45E0E">
      <w:pPr>
        <w:spacing w:after="0"/>
        <w:rPr>
          <w:b/>
        </w:rPr>
      </w:pPr>
      <w:r w:rsidRPr="008A6169">
        <w:rPr>
          <w:b/>
        </w:rPr>
        <w:t xml:space="preserve">Joseph Deane </w:t>
      </w:r>
    </w:p>
    <w:p w:rsidR="00C45E0E" w:rsidRDefault="00C45E0E" w:rsidP="00154476">
      <w:pPr>
        <w:spacing w:after="0"/>
        <w:rPr>
          <w:b/>
        </w:rPr>
      </w:pPr>
      <w:r w:rsidRPr="008A6169">
        <w:rPr>
          <w:b/>
        </w:rPr>
        <w:t>PIMCO</w:t>
      </w:r>
    </w:p>
    <w:p w:rsidR="00C45E0E" w:rsidRDefault="00154476" w:rsidP="00154476">
      <w:pPr>
        <w:spacing w:after="0"/>
      </w:pPr>
      <w:r>
        <w:t>A</w:t>
      </w:r>
      <w:r w:rsidR="00C45E0E">
        <w:t>n executive vice president in the New York office of PIMCO (Pacific Investment Management Company)</w:t>
      </w:r>
      <w:r>
        <w:t>,</w:t>
      </w:r>
      <w:r w:rsidR="00C45E0E">
        <w:t xml:space="preserve"> </w:t>
      </w:r>
      <w:r w:rsidRPr="008A6169">
        <w:t>Joseph</w:t>
      </w:r>
      <w:r w:rsidRPr="008A6169">
        <w:rPr>
          <w:b/>
        </w:rPr>
        <w:t xml:space="preserve"> </w:t>
      </w:r>
      <w:r w:rsidR="00C45E0E">
        <w:t>is head of municipal bond portfolio management. Prior to joining PIMCO in 2011, he was co-head of the tax-exempt department at Western Asset (W</w:t>
      </w:r>
      <w:r w:rsidR="004038D7">
        <w:t>AMCO)</w:t>
      </w:r>
      <w:bookmarkStart w:id="0" w:name="_GoBack"/>
      <w:bookmarkEnd w:id="0"/>
      <w:r w:rsidR="00773264">
        <w:t xml:space="preserve"> f</w:t>
      </w:r>
      <w:r w:rsidR="00773264">
        <w:t>rom 1993-2005</w:t>
      </w:r>
      <w:r w:rsidR="00773264">
        <w:t>, h</w:t>
      </w:r>
      <w:r w:rsidR="00C45E0E">
        <w:t>e was a managing director and head of tax-exempt investments at Smith Barney/Citigroup Asset Management. Earlier in his career, he held senior portfolio management positions with Shearson and E.F. Hutton.  Morningstar named him Fixed-Income Manager of the Year in 1996 and a finalist in 1995 and 2007. He has 43 years of investment experience and holds a bachelor's degree from Iona College.</w:t>
      </w:r>
    </w:p>
    <w:p w:rsidR="006D382D" w:rsidRDefault="006D382D" w:rsidP="00154476">
      <w:pPr>
        <w:spacing w:after="0"/>
      </w:pPr>
    </w:p>
    <w:p w:rsidR="006D382D" w:rsidRDefault="006D382D" w:rsidP="006D382D">
      <w:pPr>
        <w:spacing w:after="0"/>
        <w:rPr>
          <w:b/>
        </w:rPr>
      </w:pPr>
      <w:r>
        <w:rPr>
          <w:b/>
        </w:rPr>
        <w:t xml:space="preserve">Will Di Nunzio </w:t>
      </w:r>
    </w:p>
    <w:p w:rsidR="006D382D" w:rsidRPr="00731A80" w:rsidRDefault="006D382D" w:rsidP="006D382D">
      <w:pPr>
        <w:spacing w:after="0"/>
        <w:rPr>
          <w:b/>
        </w:rPr>
      </w:pPr>
      <w:r w:rsidRPr="00731A80">
        <w:rPr>
          <w:b/>
        </w:rPr>
        <w:t>Italian Wine Merchants</w:t>
      </w:r>
    </w:p>
    <w:p w:rsidR="006D382D" w:rsidRDefault="006D382D" w:rsidP="006D382D">
      <w:r w:rsidRPr="007E5AE6">
        <w:t xml:space="preserve">Will </w:t>
      </w:r>
      <w:r>
        <w:t>is President of Sales at</w:t>
      </w:r>
      <w:r w:rsidRPr="007E5AE6">
        <w:t xml:space="preserve"> Italian Wine Merchants</w:t>
      </w:r>
      <w:r>
        <w:t xml:space="preserve">. Born in the U.S., but raised in Italy, Will worked in the food and beverage industry in Rome for eight years preceding his move to the U.S. in 2007. Oddly enough, he has no Italian accent. He traces his love for wine many years ago in Italy when his father opened a 20-year-old bottle of Biondi-Santi Brunello di Montalcino to celebrate his twentieth birthday. This triggered a new-found respect for Italian wines, embarking him on his new career. Will’s father, a renowned personal coach and motivational speaker in Italy, trained him in the art of sales and an appreciation for fine wine.  He joined </w:t>
      </w:r>
      <w:r w:rsidRPr="007E5AE6">
        <w:t>Italian Wine Merchants</w:t>
      </w:r>
      <w:r>
        <w:t xml:space="preserve"> in 2008 and became President of Sales in early 2014.</w:t>
      </w:r>
    </w:p>
    <w:p w:rsidR="006D382D" w:rsidRDefault="006D382D" w:rsidP="00154476">
      <w:pPr>
        <w:spacing w:after="0"/>
      </w:pPr>
    </w:p>
    <w:p w:rsidR="00E15D3D" w:rsidRPr="00634CE4" w:rsidRDefault="00E15D3D" w:rsidP="00E15D3D">
      <w:pPr>
        <w:spacing w:after="0"/>
        <w:rPr>
          <w:b/>
        </w:rPr>
      </w:pPr>
      <w:r w:rsidRPr="00634CE4">
        <w:rPr>
          <w:b/>
        </w:rPr>
        <w:t>William Craig Dobbs</w:t>
      </w:r>
    </w:p>
    <w:p w:rsidR="00E15D3D" w:rsidRPr="00634CE4" w:rsidRDefault="00B5463D" w:rsidP="00E15D3D">
      <w:pPr>
        <w:spacing w:after="0"/>
        <w:rPr>
          <w:b/>
        </w:rPr>
      </w:pPr>
      <w:r>
        <w:rPr>
          <w:b/>
        </w:rPr>
        <w:t>Morgan Stanley</w:t>
      </w:r>
      <w:r w:rsidR="00484CD6">
        <w:rPr>
          <w:b/>
        </w:rPr>
        <w:t xml:space="preserve"> </w:t>
      </w:r>
      <w:r w:rsidR="00CC00B4">
        <w:rPr>
          <w:b/>
        </w:rPr>
        <w:t>Smith Barney</w:t>
      </w:r>
    </w:p>
    <w:p w:rsidR="00E15D3D" w:rsidRDefault="00E15D3D" w:rsidP="00E15D3D">
      <w:r>
        <w:t>As Managing Director and Institutional Consulting Director for The Dobbs Group at Morgan Stanley Smith Barney, Craig oversees all aspects of the team, including client relationships, portfolio management, report processing and client presentations.  The Dobbs Group currently has over 60 institutional clients</w:t>
      </w:r>
      <w:r w:rsidR="00484CD6">
        <w:t>,</w:t>
      </w:r>
      <w:r>
        <w:t xml:space="preserve"> consulting on over $18 billion in client assets as of December 31, 2014.  He has spent 25 years as an institutional investment consultant.  Starting his career with Merrill Lynch in 1988, he moved to Smith Barney in 2002, transitioning through Citi Institutional Consulting (2002-2009) and now Graystone Consulting.  For the last five years, he has been in </w:t>
      </w:r>
      <w:r w:rsidRPr="00634CE4">
        <w:rPr>
          <w:i/>
        </w:rPr>
        <w:t>Barron’s</w:t>
      </w:r>
      <w:r>
        <w:t xml:space="preserve"> list of the Top 100 Consultants. Craig received a B.S. in Finance from Ball State University.  A registered investment advisor with the NASD, he is a member of the Investment Management Consultants Association and the Association of Professional Investment Consultants and an Accredited Investment Fiduciary (AIF).</w:t>
      </w:r>
    </w:p>
    <w:p w:rsidR="008E3DBC" w:rsidRDefault="008E3DBC" w:rsidP="00154476">
      <w:pPr>
        <w:spacing w:after="0"/>
      </w:pPr>
    </w:p>
    <w:p w:rsidR="008E3DBC" w:rsidRPr="00C33330" w:rsidRDefault="008E3DBC" w:rsidP="008E3DBC">
      <w:pPr>
        <w:spacing w:after="0"/>
        <w:rPr>
          <w:b/>
        </w:rPr>
      </w:pPr>
      <w:r w:rsidRPr="00C33330">
        <w:rPr>
          <w:b/>
        </w:rPr>
        <w:lastRenderedPageBreak/>
        <w:t>Mark Douglass</w:t>
      </w:r>
    </w:p>
    <w:p w:rsidR="008E3DBC" w:rsidRPr="00C33330" w:rsidRDefault="00484CD6" w:rsidP="008E3DBC">
      <w:pPr>
        <w:spacing w:after="0"/>
        <w:rPr>
          <w:b/>
        </w:rPr>
      </w:pPr>
      <w:r>
        <w:rPr>
          <w:b/>
        </w:rPr>
        <w:t>Morgan Stanley</w:t>
      </w:r>
      <w:r w:rsidR="008E3DBC" w:rsidRPr="00C33330">
        <w:rPr>
          <w:b/>
        </w:rPr>
        <w:t xml:space="preserve"> Private Wealth Management</w:t>
      </w:r>
    </w:p>
    <w:p w:rsidR="00C45E0E" w:rsidRPr="008E3DBC" w:rsidRDefault="008E3DBC" w:rsidP="008E3DBC">
      <w:r>
        <w:t xml:space="preserve">Mark </w:t>
      </w:r>
      <w:r w:rsidRPr="00C33330">
        <w:t>is a Managing Director, Private Wealth Advisor, with Morgan Stanley’s Priv</w:t>
      </w:r>
      <w:r>
        <w:t xml:space="preserve">ate Wealth Management division, </w:t>
      </w:r>
      <w:r w:rsidR="00936718">
        <w:t>based in</w:t>
      </w:r>
      <w:r w:rsidRPr="00C33330">
        <w:t xml:space="preserve"> Silicon Valley. Mark and his team develop customized wealth management solutions for entrepreneurs, venture cap</w:t>
      </w:r>
      <w:r>
        <w:t xml:space="preserve">italists, private foundations and </w:t>
      </w:r>
      <w:r w:rsidRPr="00C33330">
        <w:t xml:space="preserve">endowments, and privately controlled corporations. His team manages fixed income, equity and alternative investment portfolios totaling approximately $11.3 billion </w:t>
      </w:r>
      <w:r w:rsidR="00C812EF">
        <w:t>for</w:t>
      </w:r>
      <w:r w:rsidRPr="00C33330">
        <w:t xml:space="preserve"> its clients (as of December 31, 2013). </w:t>
      </w:r>
      <w:r w:rsidR="00CA7B00">
        <w:t>After joining</w:t>
      </w:r>
      <w:r w:rsidRPr="00C33330">
        <w:t xml:space="preserve"> Dean Witter Reynolds in 1990</w:t>
      </w:r>
      <w:r w:rsidR="00CA7B00">
        <w:t>,</w:t>
      </w:r>
      <w:r w:rsidRPr="00C33330">
        <w:t xml:space="preserve"> </w:t>
      </w:r>
      <w:r w:rsidR="00CA7B00">
        <w:t>he</w:t>
      </w:r>
      <w:r w:rsidRPr="00C33330">
        <w:t xml:space="preserve"> moved to Morgan Stanley’s Private Wealth Management Department in 1991.</w:t>
      </w:r>
      <w:r>
        <w:t xml:space="preserve"> </w:t>
      </w:r>
      <w:r w:rsidR="00493D86">
        <w:t>He</w:t>
      </w:r>
      <w:r w:rsidRPr="00C33330">
        <w:t xml:space="preserve"> has been featured in </w:t>
      </w:r>
      <w:r w:rsidRPr="00C33330">
        <w:rPr>
          <w:i/>
        </w:rPr>
        <w:t>Barron’s</w:t>
      </w:r>
      <w:r w:rsidR="004A4F34">
        <w:t xml:space="preserve"> as a U.S. </w:t>
      </w:r>
      <w:r>
        <w:t>top investment a</w:t>
      </w:r>
      <w:r w:rsidRPr="00C33330">
        <w:t>dvisor, ranking #14 in 2013</w:t>
      </w:r>
      <w:r>
        <w:t>,</w:t>
      </w:r>
      <w:r w:rsidRPr="00C33330">
        <w:t xml:space="preserve"> and #29 </w:t>
      </w:r>
      <w:r>
        <w:t xml:space="preserve">in 2012, </w:t>
      </w:r>
      <w:r w:rsidRPr="00C33330">
        <w:t xml:space="preserve">and #26 </w:t>
      </w:r>
      <w:r w:rsidR="005150CE">
        <w:t xml:space="preserve">in </w:t>
      </w:r>
      <w:r w:rsidR="005150CE" w:rsidRPr="00C33330">
        <w:t>2011</w:t>
      </w:r>
      <w:r w:rsidRPr="00C33330">
        <w:t xml:space="preserve">. </w:t>
      </w:r>
      <w:r>
        <w:t>His</w:t>
      </w:r>
      <w:r w:rsidRPr="00C33330">
        <w:t xml:space="preserve"> team was ranked as the #1 wealth</w:t>
      </w:r>
      <w:r>
        <w:t xml:space="preserve"> management team in America in </w:t>
      </w:r>
      <w:r w:rsidRPr="00C33330">
        <w:t xml:space="preserve">2007, 2008 and 2009 by </w:t>
      </w:r>
      <w:r w:rsidRPr="00C33330">
        <w:rPr>
          <w:i/>
        </w:rPr>
        <w:t>Research</w:t>
      </w:r>
      <w:r w:rsidRPr="00C33330">
        <w:t xml:space="preserve"> magazine. Mark earned a B.A. from </w:t>
      </w:r>
      <w:r>
        <w:t xml:space="preserve">UCLA </w:t>
      </w:r>
      <w:r w:rsidRPr="00C33330">
        <w:t xml:space="preserve">in 1981 and an M.B.A. from the University of California, Berkeley in 1990. </w:t>
      </w:r>
    </w:p>
    <w:p w:rsidR="00F42F6F" w:rsidRDefault="00F42F6F" w:rsidP="00202D58">
      <w:pPr>
        <w:autoSpaceDE w:val="0"/>
        <w:autoSpaceDN w:val="0"/>
        <w:adjustRightInd w:val="0"/>
        <w:spacing w:after="0" w:line="240" w:lineRule="auto"/>
        <w:rPr>
          <w:rFonts w:cs="Times New Roman"/>
          <w:color w:val="000000"/>
          <w:szCs w:val="24"/>
        </w:rPr>
      </w:pPr>
    </w:p>
    <w:p w:rsidR="00154476" w:rsidRDefault="00F42F6F" w:rsidP="00154476">
      <w:pPr>
        <w:spacing w:after="0"/>
        <w:rPr>
          <w:b/>
          <w:bCs/>
        </w:rPr>
      </w:pPr>
      <w:r w:rsidRPr="00B0630A">
        <w:rPr>
          <w:b/>
          <w:bCs/>
        </w:rPr>
        <w:t>Dennis J. Drescher</w:t>
      </w:r>
      <w:r w:rsidRPr="00B0630A">
        <w:rPr>
          <w:b/>
          <w:bCs/>
        </w:rPr>
        <w:br/>
      </w:r>
      <w:r w:rsidRPr="00154476">
        <w:rPr>
          <w:b/>
          <w:bCs/>
        </w:rPr>
        <w:t>UBS Wealth Management Americas</w:t>
      </w:r>
    </w:p>
    <w:p w:rsidR="00F42F6F" w:rsidRDefault="00F42F6F" w:rsidP="00154476">
      <w:pPr>
        <w:spacing w:after="0"/>
        <w:rPr>
          <w:bCs/>
        </w:rPr>
      </w:pPr>
      <w:r>
        <w:rPr>
          <w:bCs/>
        </w:rPr>
        <w:t>A forty-</w:t>
      </w:r>
      <w:r w:rsidRPr="00CA0D0C">
        <w:rPr>
          <w:bCs/>
        </w:rPr>
        <w:t>year ve</w:t>
      </w:r>
      <w:r>
        <w:rPr>
          <w:bCs/>
        </w:rPr>
        <w:t xml:space="preserve">teran of the securities industry, </w:t>
      </w:r>
      <w:r w:rsidRPr="00CA0D0C">
        <w:rPr>
          <w:bCs/>
        </w:rPr>
        <w:t>Dennis is the Midwest Regional Director for U</w:t>
      </w:r>
      <w:r>
        <w:rPr>
          <w:bCs/>
        </w:rPr>
        <w:t>BS Wealth Management Americas. P</w:t>
      </w:r>
      <w:r w:rsidRPr="00CA0D0C">
        <w:rPr>
          <w:bCs/>
        </w:rPr>
        <w:t xml:space="preserve">reviously </w:t>
      </w:r>
      <w:r>
        <w:rPr>
          <w:bCs/>
        </w:rPr>
        <w:t xml:space="preserve">he </w:t>
      </w:r>
      <w:r w:rsidRPr="00CA0D0C">
        <w:rPr>
          <w:bCs/>
        </w:rPr>
        <w:t>was the head of Private Wealth Management in</w:t>
      </w:r>
      <w:r>
        <w:rPr>
          <w:bCs/>
        </w:rPr>
        <w:t xml:space="preserve"> Chicago.  He </w:t>
      </w:r>
      <w:r w:rsidRPr="00CA0D0C">
        <w:rPr>
          <w:bCs/>
        </w:rPr>
        <w:t xml:space="preserve">graduated </w:t>
      </w:r>
      <w:r w:rsidRPr="00E426C3">
        <w:rPr>
          <w:bCs/>
          <w:i/>
        </w:rPr>
        <w:t>magna cum laude</w:t>
      </w:r>
      <w:r w:rsidRPr="00CA0D0C">
        <w:rPr>
          <w:bCs/>
        </w:rPr>
        <w:t xml:space="preserve">, Phi Beta Kappa from the State University of </w:t>
      </w:r>
      <w:r>
        <w:rPr>
          <w:bCs/>
        </w:rPr>
        <w:t>New York at Buffalo, receiving</w:t>
      </w:r>
      <w:r w:rsidRPr="00CA0D0C">
        <w:rPr>
          <w:bCs/>
        </w:rPr>
        <w:t xml:space="preserve"> his </w:t>
      </w:r>
      <w:r>
        <w:rPr>
          <w:bCs/>
        </w:rPr>
        <w:t>J.D.</w:t>
      </w:r>
      <w:r w:rsidRPr="00CA0D0C">
        <w:rPr>
          <w:bCs/>
        </w:rPr>
        <w:t xml:space="preserve"> degree from Suffolk University Law School in Boston. </w:t>
      </w:r>
      <w:r>
        <w:rPr>
          <w:bCs/>
        </w:rPr>
        <w:t>A member of</w:t>
      </w:r>
      <w:r w:rsidRPr="00CA0D0C">
        <w:rPr>
          <w:bCs/>
        </w:rPr>
        <w:t xml:space="preserve"> the Board of Directors of </w:t>
      </w:r>
      <w:r w:rsidR="00493D86">
        <w:rPr>
          <w:bCs/>
        </w:rPr>
        <w:t xml:space="preserve">the </w:t>
      </w:r>
      <w:r w:rsidRPr="00CA0D0C">
        <w:rPr>
          <w:bCs/>
        </w:rPr>
        <w:t xml:space="preserve">Ann &amp; Robert H Lurie Children's Hospital </w:t>
      </w:r>
      <w:r>
        <w:rPr>
          <w:bCs/>
        </w:rPr>
        <w:t>of Chicago, h</w:t>
      </w:r>
      <w:r w:rsidRPr="00CA0D0C">
        <w:rPr>
          <w:bCs/>
        </w:rPr>
        <w:t>e is a trustee of the National Retirement Plan for the American Conference of Cantors. He was named Northeastern Illinois University’s Man of the Year for his civ</w:t>
      </w:r>
      <w:r>
        <w:rPr>
          <w:bCs/>
        </w:rPr>
        <w:t>ic and philanthropic activities</w:t>
      </w:r>
      <w:r w:rsidRPr="00CA0D0C">
        <w:rPr>
          <w:bCs/>
        </w:rPr>
        <w:t xml:space="preserve"> and </w:t>
      </w:r>
      <w:r>
        <w:rPr>
          <w:bCs/>
        </w:rPr>
        <w:t>received</w:t>
      </w:r>
      <w:r w:rsidRPr="00CA0D0C">
        <w:rPr>
          <w:bCs/>
        </w:rPr>
        <w:t xml:space="preserve"> the George D. Kennedy Leadership and Service Award for his ongoing contributions in support of the Children's Hospital of Chicago.</w:t>
      </w:r>
    </w:p>
    <w:p w:rsidR="00C06F03" w:rsidRDefault="00C06F03" w:rsidP="00154476">
      <w:pPr>
        <w:spacing w:after="0"/>
        <w:rPr>
          <w:bCs/>
        </w:rPr>
      </w:pPr>
    </w:p>
    <w:p w:rsidR="00C06F03" w:rsidRDefault="00540C88" w:rsidP="00C06F03">
      <w:r>
        <w:rPr>
          <w:b/>
          <w:bCs/>
        </w:rPr>
        <w:t>Patrick J. Dwyer</w:t>
      </w:r>
      <w:r w:rsidR="00C06F03" w:rsidRPr="006D535F">
        <w:rPr>
          <w:b/>
        </w:rPr>
        <w:br/>
        <w:t>Merrill Lynch Wealth Management</w:t>
      </w:r>
      <w:r w:rsidR="00C06F03" w:rsidRPr="006D535F">
        <w:rPr>
          <w:b/>
        </w:rPr>
        <w:br/>
      </w:r>
      <w:r w:rsidR="00C06F03" w:rsidRPr="00C74BFC">
        <w:t xml:space="preserve">Pat </w:t>
      </w:r>
      <w:r w:rsidR="00C06F03">
        <w:t xml:space="preserve">is Managing Director and a </w:t>
      </w:r>
      <w:r w:rsidR="00C06F03" w:rsidRPr="00C74BFC">
        <w:t>Private Wealth Advisor</w:t>
      </w:r>
      <w:r w:rsidR="00C06F03">
        <w:t xml:space="preserve"> with Merrill Lynch </w:t>
      </w:r>
      <w:r w:rsidR="00C06F03" w:rsidRPr="00C74BFC">
        <w:t>Wealth Management</w:t>
      </w:r>
      <w:r w:rsidR="00C06F03">
        <w:t>.  He joined</w:t>
      </w:r>
      <w:r w:rsidR="00C06F03" w:rsidRPr="00C74BFC">
        <w:t xml:space="preserve"> Merrill Lynch in 1993</w:t>
      </w:r>
      <w:r w:rsidR="00C06F03">
        <w:t>, and i</w:t>
      </w:r>
      <w:r w:rsidR="00C06F03" w:rsidRPr="00C74BFC">
        <w:t xml:space="preserve">n 1999, he became one of the first advisors to join a new division established to serve the needs of ultra-high-net-worth families, the Private Banking and Investment Group. Today, Dwyer &amp; Associates is regarded as one of the top </w:t>
      </w:r>
      <w:r w:rsidR="001E78CB">
        <w:t>10</w:t>
      </w:r>
      <w:r w:rsidR="00C06F03" w:rsidRPr="00C74BFC">
        <w:t xml:space="preserve"> advisory practices at Merrill Lynch worldwide.</w:t>
      </w:r>
      <w:r w:rsidR="00C06F03">
        <w:t xml:space="preserve"> </w:t>
      </w:r>
      <w:r w:rsidR="00C06F03" w:rsidRPr="00C74BFC">
        <w:t xml:space="preserve">From 2007-2014, </w:t>
      </w:r>
      <w:r w:rsidR="00EA037C">
        <w:t>he</w:t>
      </w:r>
      <w:r w:rsidR="00C06F03" w:rsidRPr="00C74BFC">
        <w:t xml:space="preserve"> was recognized by </w:t>
      </w:r>
      <w:r w:rsidR="00C06F03" w:rsidRPr="00BF7DCE">
        <w:rPr>
          <w:i/>
        </w:rPr>
        <w:t>Barron’s</w:t>
      </w:r>
      <w:r w:rsidR="00C06F03" w:rsidRPr="00C74BFC">
        <w:t xml:space="preserve"> as one of the Top 100 Financial Advisors in the nation</w:t>
      </w:r>
      <w:r w:rsidR="00C06F03">
        <w:t xml:space="preserve">, as the </w:t>
      </w:r>
      <w:r w:rsidR="00C06F03" w:rsidRPr="00C74BFC">
        <w:t>Top Fl</w:t>
      </w:r>
      <w:r w:rsidR="00C06F03">
        <w:t>orida A</w:t>
      </w:r>
      <w:r w:rsidR="00EA037C">
        <w:t xml:space="preserve">dvisor in 2010 and 2011 and as </w:t>
      </w:r>
      <w:r w:rsidR="00C06F03" w:rsidRPr="00C74BFC">
        <w:t xml:space="preserve">the No. 2 Advisor in Florida in 2013. </w:t>
      </w:r>
      <w:r w:rsidR="00C06F03" w:rsidRPr="00210F03">
        <w:t>The</w:t>
      </w:r>
      <w:r w:rsidR="00C06F03" w:rsidRPr="00BF7DCE">
        <w:rPr>
          <w:i/>
        </w:rPr>
        <w:t xml:space="preserve"> Financial Times</w:t>
      </w:r>
      <w:r w:rsidR="00C06F03" w:rsidRPr="00C74BFC">
        <w:t xml:space="preserve"> </w:t>
      </w:r>
      <w:r w:rsidR="00C06F03">
        <w:t>cited</w:t>
      </w:r>
      <w:r w:rsidR="00C06F03" w:rsidRPr="00C74BFC">
        <w:t xml:space="preserve"> </w:t>
      </w:r>
      <w:r w:rsidR="009C7EF1">
        <w:t>him</w:t>
      </w:r>
      <w:r w:rsidR="00C06F03" w:rsidRPr="00C74BFC">
        <w:t xml:space="preserve"> in its Top 400 Advisors List in 2014. </w:t>
      </w:r>
      <w:r w:rsidR="00C06F03">
        <w:t xml:space="preserve"> </w:t>
      </w:r>
      <w:r w:rsidR="00C06F03" w:rsidRPr="00C74BFC">
        <w:t xml:space="preserve">He has also been ranked in </w:t>
      </w:r>
      <w:r w:rsidR="009C7EF1">
        <w:rPr>
          <w:i/>
        </w:rPr>
        <w:t>Registered Rep</w:t>
      </w:r>
      <w:r w:rsidR="009C7EF1">
        <w:t xml:space="preserve"> magazine’s annual list of </w:t>
      </w:r>
      <w:r w:rsidR="00C06F03" w:rsidRPr="00C74BFC">
        <w:t>Ameri</w:t>
      </w:r>
      <w:r w:rsidR="009C7EF1">
        <w:t>ca’s Top 100 Wirehouse Advisors</w:t>
      </w:r>
      <w:r w:rsidR="00C06F03" w:rsidRPr="00C74BFC">
        <w:t xml:space="preserve"> from 2007-2013</w:t>
      </w:r>
      <w:r w:rsidR="00C06F03">
        <w:t>.  He has been</w:t>
      </w:r>
      <w:r w:rsidR="00C06F03" w:rsidRPr="00C74BFC">
        <w:t xml:space="preserve"> quoted in </w:t>
      </w:r>
      <w:r w:rsidR="00C06F03" w:rsidRPr="00BF7DCE">
        <w:rPr>
          <w:i/>
        </w:rPr>
        <w:t xml:space="preserve">Fortune, Spears, Barron’s, </w:t>
      </w:r>
      <w:r w:rsidR="00C06F03" w:rsidRPr="00210F03">
        <w:t>and</w:t>
      </w:r>
      <w:r w:rsidR="00C06F03">
        <w:rPr>
          <w:i/>
        </w:rPr>
        <w:t xml:space="preserve"> </w:t>
      </w:r>
      <w:r w:rsidR="00C06F03" w:rsidRPr="00BF7DCE">
        <w:rPr>
          <w:i/>
        </w:rPr>
        <w:t>Florida Trend</w:t>
      </w:r>
      <w:r w:rsidR="00C06F03">
        <w:rPr>
          <w:i/>
        </w:rPr>
        <w:t>,</w:t>
      </w:r>
      <w:r w:rsidR="00C06F03" w:rsidRPr="00C74BFC">
        <w:t xml:space="preserve"> as well as other financial publications</w:t>
      </w:r>
      <w:r w:rsidR="00C06F03">
        <w:t>.</w:t>
      </w:r>
    </w:p>
    <w:p w:rsidR="00C06F03" w:rsidRDefault="00C06F03" w:rsidP="00154476">
      <w:pPr>
        <w:spacing w:after="0"/>
        <w:rPr>
          <w:bCs/>
        </w:rPr>
      </w:pPr>
    </w:p>
    <w:p w:rsidR="00EE6F10" w:rsidRPr="00154476" w:rsidRDefault="00EE6F10" w:rsidP="00154476">
      <w:pPr>
        <w:spacing w:after="0"/>
        <w:rPr>
          <w:b/>
          <w:bCs/>
        </w:rPr>
      </w:pPr>
    </w:p>
    <w:p w:rsidR="00B70883" w:rsidRPr="0039019E" w:rsidRDefault="00B70883" w:rsidP="00B70883">
      <w:pPr>
        <w:spacing w:after="0"/>
        <w:rPr>
          <w:b/>
          <w:bCs/>
        </w:rPr>
      </w:pPr>
      <w:r w:rsidRPr="0039019E">
        <w:rPr>
          <w:b/>
          <w:bCs/>
        </w:rPr>
        <w:t>Gregory J. Fleming</w:t>
      </w:r>
    </w:p>
    <w:p w:rsidR="00B70883" w:rsidRPr="0039019E" w:rsidRDefault="00B70883" w:rsidP="00B70883">
      <w:pPr>
        <w:spacing w:after="0"/>
        <w:rPr>
          <w:b/>
          <w:bCs/>
        </w:rPr>
      </w:pPr>
      <w:r w:rsidRPr="0039019E">
        <w:rPr>
          <w:b/>
          <w:bCs/>
        </w:rPr>
        <w:t>Morgan Stanley Wealth Management</w:t>
      </w:r>
    </w:p>
    <w:p w:rsidR="00B70883" w:rsidRPr="0039019E" w:rsidRDefault="00B70883" w:rsidP="00B70883">
      <w:pPr>
        <w:spacing w:after="0"/>
        <w:rPr>
          <w:b/>
          <w:bCs/>
        </w:rPr>
      </w:pPr>
      <w:r w:rsidRPr="0039019E">
        <w:rPr>
          <w:b/>
          <w:bCs/>
        </w:rPr>
        <w:t>Morgan Stanley Investment Management</w:t>
      </w:r>
    </w:p>
    <w:p w:rsidR="003B12F1" w:rsidRDefault="00B70883" w:rsidP="00B70883">
      <w:pPr>
        <w:rPr>
          <w:bCs/>
        </w:rPr>
      </w:pPr>
      <w:r>
        <w:rPr>
          <w:bCs/>
        </w:rPr>
        <w:t>As</w:t>
      </w:r>
      <w:r w:rsidRPr="0039019E">
        <w:rPr>
          <w:bCs/>
        </w:rPr>
        <w:t xml:space="preserve"> President of </w:t>
      </w:r>
      <w:r>
        <w:rPr>
          <w:bCs/>
        </w:rPr>
        <w:t xml:space="preserve">both </w:t>
      </w:r>
      <w:r w:rsidRPr="0039019E">
        <w:rPr>
          <w:bCs/>
        </w:rPr>
        <w:t xml:space="preserve">Morgan Stanley Wealth Management and Morgan Stanley Investment Management, </w:t>
      </w:r>
      <w:r>
        <w:rPr>
          <w:bCs/>
        </w:rPr>
        <w:t>Greg</w:t>
      </w:r>
      <w:r w:rsidRPr="0039019E">
        <w:rPr>
          <w:bCs/>
        </w:rPr>
        <w:t xml:space="preserve"> serves on Morgan Stanley's Operating Committee. He joined Morgan Stanley in 2010 as President of Morgan Stanley Investment Management</w:t>
      </w:r>
      <w:r>
        <w:rPr>
          <w:bCs/>
        </w:rPr>
        <w:t>,</w:t>
      </w:r>
      <w:r w:rsidRPr="0039019E">
        <w:rPr>
          <w:bCs/>
        </w:rPr>
        <w:t xml:space="preserve"> </w:t>
      </w:r>
      <w:r>
        <w:rPr>
          <w:bCs/>
        </w:rPr>
        <w:t xml:space="preserve">assuming leadership of </w:t>
      </w:r>
      <w:r w:rsidRPr="0039019E">
        <w:rPr>
          <w:bCs/>
        </w:rPr>
        <w:t xml:space="preserve">Wealth Management in 2011. </w:t>
      </w:r>
      <w:r w:rsidR="00603E30">
        <w:rPr>
          <w:bCs/>
        </w:rPr>
        <w:t>Previously</w:t>
      </w:r>
      <w:r w:rsidRPr="0039019E">
        <w:rPr>
          <w:bCs/>
        </w:rPr>
        <w:t xml:space="preserve">, </w:t>
      </w:r>
      <w:r>
        <w:rPr>
          <w:bCs/>
        </w:rPr>
        <w:t>he</w:t>
      </w:r>
      <w:r w:rsidRPr="0039019E">
        <w:rPr>
          <w:bCs/>
        </w:rPr>
        <w:t xml:space="preserve"> enjoyed a 17-year career at Merrill Lynch, most recently serving as its President and Chief Operating Officer from 2007 to 2009. In addition to being a governor of FINRA, </w:t>
      </w:r>
      <w:r>
        <w:rPr>
          <w:bCs/>
        </w:rPr>
        <w:t>Greg</w:t>
      </w:r>
      <w:r w:rsidRPr="0039019E">
        <w:rPr>
          <w:bCs/>
        </w:rPr>
        <w:t xml:space="preserve"> also serves on a number of professional and academic boards. He is a Phi Beta Kappa, </w:t>
      </w:r>
      <w:r w:rsidRPr="0039019E">
        <w:rPr>
          <w:bCs/>
          <w:i/>
        </w:rPr>
        <w:t>summa cum laude</w:t>
      </w:r>
      <w:r w:rsidRPr="0039019E">
        <w:rPr>
          <w:bCs/>
        </w:rPr>
        <w:t xml:space="preserve"> graduate in Economics from Colgate University and received his J.D. from Yale Law School.</w:t>
      </w:r>
    </w:p>
    <w:p w:rsidR="003B12F1" w:rsidRPr="00607370" w:rsidRDefault="003B12F1" w:rsidP="003B12F1">
      <w:pPr>
        <w:spacing w:after="0"/>
        <w:rPr>
          <w:b/>
        </w:rPr>
      </w:pPr>
      <w:r w:rsidRPr="00607370">
        <w:rPr>
          <w:b/>
        </w:rPr>
        <w:t>Troy Griepp</w:t>
      </w:r>
    </w:p>
    <w:p w:rsidR="003B12F1" w:rsidRPr="00607370" w:rsidRDefault="003B12F1" w:rsidP="003B12F1">
      <w:pPr>
        <w:spacing w:after="0"/>
        <w:rPr>
          <w:b/>
        </w:rPr>
      </w:pPr>
      <w:r w:rsidRPr="00607370">
        <w:rPr>
          <w:b/>
        </w:rPr>
        <w:t>Morgan Stanley</w:t>
      </w:r>
    </w:p>
    <w:p w:rsidR="003B12F1" w:rsidRPr="00357E4D" w:rsidRDefault="003B12F1" w:rsidP="00B70883">
      <w:r>
        <w:t xml:space="preserve">Troy became a Managing Director of the Morgan Stanley in 2006. From 1986-1989, he worked for Prudential Investment Corporation, including two years as an international equity analyst at Prudential subsidiary BV Algameen Vermogensbeheer, based in Eindhoven, the Netherlands. He joined </w:t>
      </w:r>
      <w:r w:rsidR="009C24C9">
        <w:t xml:space="preserve">Morgan Stanley in 1990 while </w:t>
      </w:r>
      <w:r>
        <w:t>a student at the Stanford Graduate School of Business. After receiving a Master</w:t>
      </w:r>
      <w:r w:rsidR="005F1D47">
        <w:t>’</w:t>
      </w:r>
      <w:r>
        <w:t xml:space="preserve">s in Business Administration in 1991, </w:t>
      </w:r>
      <w:r w:rsidR="00357E4D">
        <w:t>he</w:t>
      </w:r>
      <w:r>
        <w:t xml:space="preserve"> joined Morgan Stanley full-time. In 1995, </w:t>
      </w:r>
      <w:r w:rsidR="00357E4D">
        <w:t>he</w:t>
      </w:r>
      <w:r>
        <w:t xml:space="preserve"> </w:t>
      </w:r>
      <w:r w:rsidR="00357E4D">
        <w:t>became a</w:t>
      </w:r>
      <w:r>
        <w:t xml:space="preserve"> Chartered Financial Analyst.  He has been named to the Top 100 Financial Advisors by </w:t>
      </w:r>
      <w:r w:rsidRPr="00607370">
        <w:rPr>
          <w:i/>
        </w:rPr>
        <w:t>Barron’s</w:t>
      </w:r>
      <w:r>
        <w:t xml:space="preserve"> every year since 2006.  He graduated from the University of Minnesota </w:t>
      </w:r>
      <w:r w:rsidRPr="00607370">
        <w:rPr>
          <w:i/>
        </w:rPr>
        <w:t>summa cum laude</w:t>
      </w:r>
      <w:r>
        <w:t xml:space="preserve"> in 1986 with a B.S. degree in Finance.</w:t>
      </w:r>
    </w:p>
    <w:p w:rsidR="009534B8" w:rsidRPr="009534B8" w:rsidRDefault="009534B8" w:rsidP="009534B8">
      <w:pPr>
        <w:spacing w:after="0"/>
        <w:rPr>
          <w:b/>
        </w:rPr>
      </w:pPr>
      <w:r w:rsidRPr="009534B8">
        <w:rPr>
          <w:b/>
        </w:rPr>
        <w:t>William J. Greco</w:t>
      </w:r>
    </w:p>
    <w:p w:rsidR="009534B8" w:rsidRPr="009534B8" w:rsidRDefault="00626084" w:rsidP="009534B8">
      <w:pPr>
        <w:spacing w:after="0"/>
        <w:rPr>
          <w:b/>
        </w:rPr>
      </w:pPr>
      <w:r>
        <w:rPr>
          <w:b/>
        </w:rPr>
        <w:t xml:space="preserve">UBS </w:t>
      </w:r>
      <w:r w:rsidR="00381D60" w:rsidRPr="00381D60">
        <w:rPr>
          <w:b/>
        </w:rPr>
        <w:t xml:space="preserve">Wealth Management </w:t>
      </w:r>
    </w:p>
    <w:p w:rsidR="00742228" w:rsidRDefault="009534B8" w:rsidP="009534B8">
      <w:r>
        <w:t xml:space="preserve">A Managing Director at UBS, Bill is the founder of The Greco </w:t>
      </w:r>
      <w:r w:rsidR="00AF5DA0">
        <w:t xml:space="preserve">Wealth Management </w:t>
      </w:r>
      <w:r>
        <w:t>Group, a team of seven financial advi</w:t>
      </w:r>
      <w:r w:rsidR="00AF5DA0">
        <w:t xml:space="preserve">sors </w:t>
      </w:r>
      <w:r w:rsidR="00D1668B">
        <w:t>that</w:t>
      </w:r>
      <w:r w:rsidR="00AF5DA0">
        <w:t xml:space="preserve"> manage</w:t>
      </w:r>
      <w:r w:rsidR="00D1668B">
        <w:t>s</w:t>
      </w:r>
      <w:r w:rsidR="00AF5DA0">
        <w:t xml:space="preserve"> over $4</w:t>
      </w:r>
      <w:r>
        <w:t xml:space="preserve"> billion in assets.  The team specializes in advising Fortune 500 Companies on mana</w:t>
      </w:r>
      <w:r w:rsidR="00610B66">
        <w:t>ging equity compensation plans and enables</w:t>
      </w:r>
      <w:r>
        <w:t xml:space="preserve"> corporate executives</w:t>
      </w:r>
      <w:r w:rsidR="00610B66">
        <w:t xml:space="preserve"> to</w:t>
      </w:r>
      <w:r>
        <w:t xml:space="preserve"> integrate their equity compensation into a comprehensive </w:t>
      </w:r>
      <w:r w:rsidR="00AF5DA0">
        <w:t>financial plan. With over 26</w:t>
      </w:r>
      <w:r>
        <w:t xml:space="preserve"> years at UBS</w:t>
      </w:r>
      <w:r w:rsidR="00AF5DA0">
        <w:t>,</w:t>
      </w:r>
      <w:r>
        <w:t xml:space="preserve"> </w:t>
      </w:r>
      <w:r w:rsidR="00C65323">
        <w:t>he</w:t>
      </w:r>
      <w:r>
        <w:t xml:space="preserve"> was one of the early pioneers in developing cashless exerc</w:t>
      </w:r>
      <w:r w:rsidR="00C7594A">
        <w:t>ise programs for corporations. Each year from 2006 to 2014, h</w:t>
      </w:r>
      <w:r>
        <w:t xml:space="preserve">e has been recognized by </w:t>
      </w:r>
      <w:r w:rsidRPr="00583F2E">
        <w:rPr>
          <w:i/>
        </w:rPr>
        <w:t>Barron’s</w:t>
      </w:r>
      <w:r>
        <w:t xml:space="preserve"> as one of the Top 100 Financial Advisors in the </w:t>
      </w:r>
      <w:r w:rsidR="00C7594A">
        <w:t xml:space="preserve">U.S. </w:t>
      </w:r>
      <w:r>
        <w:t>Bill earned his BA from Babson College in 1985, majoring in Finance, Investments and Quantitative methods.</w:t>
      </w:r>
    </w:p>
    <w:p w:rsidR="00C06F03" w:rsidRPr="00AD3CA9" w:rsidRDefault="00C06F03" w:rsidP="00C06F03">
      <w:pPr>
        <w:spacing w:after="0"/>
        <w:rPr>
          <w:b/>
        </w:rPr>
      </w:pPr>
      <w:r w:rsidRPr="00AD3CA9">
        <w:rPr>
          <w:b/>
        </w:rPr>
        <w:t xml:space="preserve">Mike Glatkowski </w:t>
      </w:r>
    </w:p>
    <w:p w:rsidR="00C06F03" w:rsidRPr="00DA36B5" w:rsidRDefault="00C06F03" w:rsidP="00C06F03">
      <w:pPr>
        <w:spacing w:after="0"/>
        <w:rPr>
          <w:b/>
        </w:rPr>
      </w:pPr>
      <w:r w:rsidRPr="00AD3CA9">
        <w:rPr>
          <w:b/>
        </w:rPr>
        <w:t>Artisan Partners</w:t>
      </w:r>
    </w:p>
    <w:p w:rsidR="009F0B40" w:rsidRDefault="00C06F03" w:rsidP="009F0B40">
      <w:r w:rsidRPr="00AD3CA9">
        <w:t>Mike is a senior member of the intermediary services team at Artisan Partners</w:t>
      </w:r>
      <w:r>
        <w:t>,</w:t>
      </w:r>
      <w:r w:rsidRPr="00AD3CA9">
        <w:t xml:space="preserve"> </w:t>
      </w:r>
      <w:r w:rsidR="004D6C8B">
        <w:t>responsible</w:t>
      </w:r>
      <w:r w:rsidRPr="00AD3CA9">
        <w:t xml:space="preserve"> for third-party relationships with institutions and financial professionals that offer Artisan Funds.  Prior to joining Artisan, </w:t>
      </w:r>
      <w:r>
        <w:t>he</w:t>
      </w:r>
      <w:r w:rsidRPr="00AD3CA9">
        <w:t xml:space="preserve"> held various distribution positions w</w:t>
      </w:r>
      <w:r>
        <w:t>ith Wells Fargo Advantage Funds/</w:t>
      </w:r>
      <w:r w:rsidRPr="00AD3CA9">
        <w:t xml:space="preserve">Strong Capital Management and Sentinel Investments </w:t>
      </w:r>
      <w:r>
        <w:t>beginning in</w:t>
      </w:r>
      <w:r w:rsidRPr="00AD3CA9">
        <w:t xml:space="preserve"> 1998.  </w:t>
      </w:r>
      <w:r>
        <w:t>Mike</w:t>
      </w:r>
      <w:r w:rsidRPr="00AD3CA9">
        <w:t xml:space="preserve"> holds a </w:t>
      </w:r>
      <w:r w:rsidRPr="00AD3CA9">
        <w:lastRenderedPageBreak/>
        <w:t>bachelor’s degree in Finance from University of Wisconsin–M</w:t>
      </w:r>
      <w:r>
        <w:t xml:space="preserve">ilwaukee and </w:t>
      </w:r>
      <w:r w:rsidRPr="00AD3CA9">
        <w:t>is a Certified</w:t>
      </w:r>
      <w:r w:rsidR="003D2DAE">
        <w:t xml:space="preserve"> Investment Management Analyst.</w:t>
      </w:r>
    </w:p>
    <w:p w:rsidR="009F0B40" w:rsidRPr="006F2D8E" w:rsidRDefault="009F0B40" w:rsidP="009F0B40">
      <w:pPr>
        <w:spacing w:after="0"/>
        <w:rPr>
          <w:b/>
        </w:rPr>
      </w:pPr>
      <w:r w:rsidRPr="006F2D8E">
        <w:rPr>
          <w:b/>
        </w:rPr>
        <w:t>Kip Gregory</w:t>
      </w:r>
    </w:p>
    <w:p w:rsidR="009F0B40" w:rsidRPr="006F2D8E" w:rsidRDefault="009F0B40" w:rsidP="009F0B40">
      <w:pPr>
        <w:spacing w:after="0"/>
        <w:rPr>
          <w:b/>
        </w:rPr>
      </w:pPr>
      <w:r w:rsidRPr="006F2D8E">
        <w:rPr>
          <w:b/>
        </w:rPr>
        <w:t>The Gregory Group</w:t>
      </w:r>
    </w:p>
    <w:p w:rsidR="009F0B40" w:rsidRDefault="009F0B40" w:rsidP="009F0B40">
      <w:pPr>
        <w:widowControl w:val="0"/>
        <w:autoSpaceDE w:val="0"/>
        <w:autoSpaceDN w:val="0"/>
        <w:adjustRightInd w:val="0"/>
        <w:spacing w:after="240"/>
        <w:rPr>
          <w:rFonts w:cs="Calibri"/>
        </w:rPr>
      </w:pPr>
      <w:r w:rsidRPr="00F34F84">
        <w:rPr>
          <w:rFonts w:cs="Calibri"/>
        </w:rPr>
        <w:t xml:space="preserve">Kip is the </w:t>
      </w:r>
      <w:r w:rsidRPr="00F34F84">
        <w:t xml:space="preserve">Principal and founder of The Gregory Group, which </w:t>
      </w:r>
      <w:r w:rsidRPr="00F34F84">
        <w:rPr>
          <w:rFonts w:cs="Calibri"/>
        </w:rPr>
        <w:t>helps leading North American services organizations harness human capital and existing technology to succeed.  He specializes in enabling corporations to</w:t>
      </w:r>
      <w:r w:rsidRPr="00F34F84">
        <w:t xml:space="preserve"> </w:t>
      </w:r>
      <w:r w:rsidRPr="00F34F84">
        <w:rPr>
          <w:rFonts w:cs="Calibri"/>
        </w:rPr>
        <w:t>improve</w:t>
      </w:r>
      <w:r w:rsidR="00CF707C">
        <w:rPr>
          <w:rFonts w:cs="Calibri"/>
        </w:rPr>
        <w:t xml:space="preserve"> sales productivity and create</w:t>
      </w:r>
      <w:r w:rsidRPr="00F34F84">
        <w:rPr>
          <w:rFonts w:cs="Calibri"/>
        </w:rPr>
        <w:t xml:space="preserve"> business value. His talents as a public speaker have been widely praised, and he is known for his ability to demystify technology and uncover practical solutions to confusing and overwhelming topics.  Before founding The Gregory Group in 1998, Kip spent 14 years developing and managing businesses for GE Capital and other financial services firms, testing and refining many of the strategie</w:t>
      </w:r>
      <w:r w:rsidR="00CF707C">
        <w:rPr>
          <w:rFonts w:cs="Calibri"/>
        </w:rPr>
        <w:t>s and tactics he now teaches.  At GE, h</w:t>
      </w:r>
      <w:r w:rsidRPr="00F34F84">
        <w:rPr>
          <w:rFonts w:cs="Calibri"/>
        </w:rPr>
        <w:t>is units created billions in assets and consistently surpassed their profit targets.</w:t>
      </w:r>
    </w:p>
    <w:p w:rsidR="002E3845" w:rsidRPr="00055812" w:rsidRDefault="002E3845" w:rsidP="002E3845">
      <w:pPr>
        <w:spacing w:after="0"/>
        <w:rPr>
          <w:rFonts w:cs="Times New Roman"/>
          <w:b/>
          <w:szCs w:val="24"/>
        </w:rPr>
      </w:pPr>
      <w:r w:rsidRPr="00055812">
        <w:rPr>
          <w:rFonts w:cs="Times New Roman"/>
          <w:b/>
          <w:szCs w:val="24"/>
        </w:rPr>
        <w:t>Suneel Gupta</w:t>
      </w:r>
    </w:p>
    <w:p w:rsidR="002E3845" w:rsidRPr="00055812" w:rsidRDefault="002E3845" w:rsidP="002E3845">
      <w:pPr>
        <w:spacing w:after="0"/>
        <w:rPr>
          <w:rFonts w:cs="Times New Roman"/>
          <w:b/>
          <w:szCs w:val="24"/>
        </w:rPr>
      </w:pPr>
      <w:r w:rsidRPr="00055812">
        <w:rPr>
          <w:rFonts w:cs="Times New Roman"/>
          <w:b/>
          <w:szCs w:val="24"/>
        </w:rPr>
        <w:t>RISE</w:t>
      </w:r>
    </w:p>
    <w:p w:rsidR="002E3845" w:rsidRDefault="002E3845" w:rsidP="002E3845">
      <w:r>
        <w:t>Suneel is the founder and CEO of RISE, which addresses obesity through personalized mobile technology. In less than two years, he helped grow Groupon from a tiny startup into a multi-billion dollar company.  He is also a lawyer and filmmaker. In the Clinton White House, he served as a speechwriter. A few years later, he was asked to co-author the national platform for the Democratic Party. In the media world, he produced the</w:t>
      </w:r>
      <w:r>
        <w:rPr>
          <w:i/>
        </w:rPr>
        <w:t xml:space="preserve"> </w:t>
      </w:r>
      <w:r w:rsidRPr="0036752E">
        <w:t>Kahani Movement</w:t>
      </w:r>
      <w:r>
        <w:t>, an interacti</w:t>
      </w:r>
      <w:r w:rsidR="007567E6">
        <w:t>ve film project about first-</w:t>
      </w:r>
      <w:r>
        <w:t xml:space="preserve">generation Indian-Americans </w:t>
      </w:r>
      <w:r w:rsidR="007567E6">
        <w:t>that</w:t>
      </w:r>
      <w:r>
        <w:t xml:space="preserve"> debuted at South by Southwest with his brother, Dr. Sanjay Gupta of CNN.  </w:t>
      </w:r>
      <w:r w:rsidR="007567E6">
        <w:t>H</w:t>
      </w:r>
      <w:r>
        <w:t xml:space="preserve">e </w:t>
      </w:r>
      <w:r w:rsidR="007567E6">
        <w:t xml:space="preserve">has also </w:t>
      </w:r>
      <w:r>
        <w:t>worked for the President of Sony Pictures.  He earned a B.S. from the University of Michigan, an M.B.A. from the Kellogg School of Management, and a J.D. from Northwestern University School of Law. </w:t>
      </w:r>
    </w:p>
    <w:p w:rsidR="00472166" w:rsidRPr="0024383E" w:rsidRDefault="00472166" w:rsidP="00472166">
      <w:pPr>
        <w:spacing w:after="0"/>
        <w:rPr>
          <w:b/>
        </w:rPr>
      </w:pPr>
      <w:r w:rsidRPr="0024383E">
        <w:rPr>
          <w:b/>
        </w:rPr>
        <w:t>Debbie Howard</w:t>
      </w:r>
    </w:p>
    <w:p w:rsidR="00472166" w:rsidRPr="0024383E" w:rsidRDefault="00472166" w:rsidP="00472166">
      <w:pPr>
        <w:spacing w:after="0"/>
        <w:rPr>
          <w:b/>
        </w:rPr>
      </w:pPr>
      <w:r w:rsidRPr="0024383E">
        <w:rPr>
          <w:b/>
        </w:rPr>
        <w:t>Merrill Lynch Global Wealth Management</w:t>
      </w:r>
    </w:p>
    <w:p w:rsidR="00E54344" w:rsidRDefault="00472166" w:rsidP="00472166">
      <w:r>
        <w:t>A Managing Director and Senior Financial Advisor in</w:t>
      </w:r>
      <w:r w:rsidRPr="00221318">
        <w:t xml:space="preserve"> </w:t>
      </w:r>
      <w:r>
        <w:t xml:space="preserve">Wealth Management, Debbie has been with Merrill Lynch since 1985. She co-leads the Global Corporate &amp; Institutional Advisory Services group (GCIAS), whose over 350 professionals throughout the U.S. serve 128 of the Fortune 1,000 companies. Prior to joining GCIAS, </w:t>
      </w:r>
      <w:r w:rsidR="0087185D">
        <w:t>she</w:t>
      </w:r>
      <w:r>
        <w:t xml:space="preserve"> was the head of Merrill Lynch’s Executive and Equity Plan Product and Service teams. She is a member of Merrill’s Equity and Retirement Advisory Boards.  From 2012 to 2014, </w:t>
      </w:r>
      <w:r w:rsidR="00634A38">
        <w:t>she</w:t>
      </w:r>
      <w:r>
        <w:t xml:space="preserve"> was cited as one of </w:t>
      </w:r>
      <w:r w:rsidRPr="00221318">
        <w:rPr>
          <w:i/>
        </w:rPr>
        <w:t>Barron’s</w:t>
      </w:r>
      <w:r>
        <w:t xml:space="preserve"> Top 100 Financial Advisors and Top 100 Women Financial Advisors.  In 2013, </w:t>
      </w:r>
      <w:r w:rsidR="00634A38">
        <w:t>t</w:t>
      </w:r>
      <w:r w:rsidRPr="00634A38">
        <w:t>he</w:t>
      </w:r>
      <w:r w:rsidRPr="00316311">
        <w:rPr>
          <w:i/>
        </w:rPr>
        <w:t xml:space="preserve"> Financial Times </w:t>
      </w:r>
      <w:r>
        <w:t>named her one of the Top 400 Advisors. She is a graduate of Kean University with a B.A. in marketing and economics.</w:t>
      </w:r>
    </w:p>
    <w:p w:rsidR="00E54344" w:rsidRPr="00D62680" w:rsidRDefault="00E54344" w:rsidP="00E54344">
      <w:pPr>
        <w:spacing w:after="0"/>
        <w:rPr>
          <w:b/>
        </w:rPr>
      </w:pPr>
      <w:r w:rsidRPr="00D62680">
        <w:rPr>
          <w:b/>
        </w:rPr>
        <w:t>Heather Hunt-Ruddy</w:t>
      </w:r>
    </w:p>
    <w:p w:rsidR="00E54344" w:rsidRPr="00D62680" w:rsidRDefault="00E54344" w:rsidP="00E54344">
      <w:pPr>
        <w:spacing w:after="0"/>
        <w:rPr>
          <w:b/>
        </w:rPr>
      </w:pPr>
      <w:r w:rsidRPr="00D62680">
        <w:rPr>
          <w:b/>
        </w:rPr>
        <w:t>Wells Fargo Advisors</w:t>
      </w:r>
    </w:p>
    <w:p w:rsidR="00E54344" w:rsidRDefault="00E54344" w:rsidP="00E54344">
      <w:r>
        <w:t xml:space="preserve">Heather is Regional President at Wells Fargo Advisors in St. Louis, MO.  She began her career with Wells Fargo Advisors in 1993, becoming Senior Vice President, Fixed Income Marketing </w:t>
      </w:r>
      <w:r>
        <w:lastRenderedPageBreak/>
        <w:t>Director in 1998.  In 2002, she was promoted to Cleveland Regional Sales Manager with Wells Fargo’s subsidiary Wachovia Securities. In 2004, she became a Senior Managing Director, Complex Director with RBC Dain Rauscher in Rochester, NY, returning to Wells Fargo in 2007 as a Managing Director in her role as Detroit Market Manager.  From 2010 to 2013, she was recognized as a Wells Fargo Advisors Premier Manager, and in 2005 and 2006, she was honored as the RBC Dain Branch Manager of the Year. She earned her bachelor’s degree from DePaul University in 1992 and graduated from the SIA Institute at Wharton in 2004.</w:t>
      </w:r>
    </w:p>
    <w:p w:rsidR="00A615C0" w:rsidRPr="002F4047" w:rsidRDefault="00A615C0" w:rsidP="00A615C0">
      <w:pPr>
        <w:spacing w:after="0"/>
        <w:rPr>
          <w:b/>
        </w:rPr>
      </w:pPr>
      <w:r w:rsidRPr="002F4047">
        <w:rPr>
          <w:b/>
        </w:rPr>
        <w:t>Richard Jones</w:t>
      </w:r>
    </w:p>
    <w:p w:rsidR="00A615C0" w:rsidRPr="002F4047" w:rsidRDefault="00A615C0" w:rsidP="00A615C0">
      <w:pPr>
        <w:spacing w:after="0"/>
        <w:rPr>
          <w:b/>
        </w:rPr>
      </w:pPr>
      <w:r w:rsidRPr="002F4047">
        <w:rPr>
          <w:b/>
        </w:rPr>
        <w:t>Merrill Lynch Private Banking and Investment Group</w:t>
      </w:r>
    </w:p>
    <w:p w:rsidR="00A615C0" w:rsidRDefault="00A615C0" w:rsidP="00A615C0">
      <w:r>
        <w:t xml:space="preserve">Richard is a Managing Director in Merrill Lynch’s Private Banking and Investment Group in Los Angeles. He is a founding partner of the Jones, Zafari Group, a 25-member team that provides private banking services to ultra-high-net-worth individuals and families throughout the country. Previously he advised affluent clients at Bank of America and JP Morgan. The past ten years in a row, </w:t>
      </w:r>
      <w:r w:rsidRPr="002F4047">
        <w:rPr>
          <w:i/>
        </w:rPr>
        <w:t>Barron’s</w:t>
      </w:r>
      <w:r>
        <w:t xml:space="preserve"> has cited him in its list of Top 100 Financial Advisors. </w:t>
      </w:r>
      <w:r w:rsidR="00D23E40">
        <w:t xml:space="preserve"> </w:t>
      </w:r>
      <w:r>
        <w:t xml:space="preserve">He has been named as a top advisor in </w:t>
      </w:r>
      <w:r w:rsidRPr="002F4047">
        <w:rPr>
          <w:i/>
        </w:rPr>
        <w:t xml:space="preserve">Registered Rep </w:t>
      </w:r>
      <w:r>
        <w:t xml:space="preserve">magazine and the </w:t>
      </w:r>
      <w:r w:rsidRPr="002F4047">
        <w:rPr>
          <w:i/>
        </w:rPr>
        <w:t>L.A. Business Journal</w:t>
      </w:r>
      <w:r>
        <w:t>.</w:t>
      </w:r>
      <w:r w:rsidR="00D23E40">
        <w:t xml:space="preserve"> </w:t>
      </w:r>
      <w:r>
        <w:t xml:space="preserve"> He is Chairman of the Advisory Council to Management of the Merrill Lynch Private Banking and Investment Group. He graduated </w:t>
      </w:r>
      <w:r w:rsidRPr="001D21D7">
        <w:rPr>
          <w:i/>
        </w:rPr>
        <w:t>magna cum laude</w:t>
      </w:r>
      <w:r>
        <w:t xml:space="preserve"> from Boston University in 1978 with a bachelor’s degree in Russian studies and then attended Columbia University</w:t>
      </w:r>
      <w:r w:rsidR="00D23E40">
        <w:t>,</w:t>
      </w:r>
      <w:r>
        <w:t xml:space="preserve"> where he graduated with a Master</w:t>
      </w:r>
      <w:r w:rsidR="00D23E40">
        <w:t>’</w:t>
      </w:r>
      <w:r>
        <w:t xml:space="preserve">s Degree in International Finance in 1980. </w:t>
      </w:r>
    </w:p>
    <w:p w:rsidR="00F073CF" w:rsidRPr="00CF1FAA" w:rsidRDefault="00F073CF" w:rsidP="00F073CF">
      <w:pPr>
        <w:spacing w:after="0"/>
        <w:rPr>
          <w:b/>
        </w:rPr>
      </w:pPr>
      <w:r w:rsidRPr="00CF1FAA">
        <w:rPr>
          <w:b/>
        </w:rPr>
        <w:t>David Kelly, CFA</w:t>
      </w:r>
    </w:p>
    <w:p w:rsidR="00F073CF" w:rsidRPr="002A4D52" w:rsidRDefault="00F073CF" w:rsidP="00F073CF">
      <w:pPr>
        <w:spacing w:after="0"/>
        <w:rPr>
          <w:b/>
        </w:rPr>
      </w:pPr>
      <w:r w:rsidRPr="00CF1FAA">
        <w:rPr>
          <w:b/>
        </w:rPr>
        <w:t>J.P. Morgan Funds</w:t>
      </w:r>
    </w:p>
    <w:p w:rsidR="00F073CF" w:rsidRDefault="00F073CF" w:rsidP="00F073CF">
      <w:r>
        <w:t>A Managing Director, David is the Chief Global Strategist and Head of the Global Market Insights Strategy Team for J.P. Morgan Funds. With over 20 years of experience, he shares his economic and market insights with thousands of financial advisors and their clients, delivering complex economic and market issues in a language that financial advisors can use to communicate to their clients. Prior to joining J.P. Morgan Funds, he served as Economic Advisor to Putnam Investments. He has als</w:t>
      </w:r>
      <w:r w:rsidR="00BF2B0E">
        <w:t xml:space="preserve">o served as a senior strategist and </w:t>
      </w:r>
      <w:r>
        <w:t xml:space="preserve">economist at SPP Investment Management, Primark Decision Economics, Lehman Brothers and DRI/McGraw-Hill. A frequent guest on CNBC and other financial news outlets, he is widely quoted in the financial press. In addition to being a CFA charterholder, he has a </w:t>
      </w:r>
      <w:r w:rsidR="005150CE">
        <w:t>Ph.D.</w:t>
      </w:r>
      <w:r>
        <w:t xml:space="preserve"> and M.A. in Economics from Michigan State University and a B.A. in Economics from University College Dublin in the Republic of Ireland.</w:t>
      </w:r>
    </w:p>
    <w:p w:rsidR="00374BF3" w:rsidRDefault="00374BF3" w:rsidP="00374BF3">
      <w:pPr>
        <w:pStyle w:val="NoSpacing"/>
        <w:rPr>
          <w:rFonts w:ascii="Times New Roman" w:hAnsi="Times New Roman" w:cs="Times New Roman"/>
          <w:b/>
          <w:sz w:val="24"/>
          <w:szCs w:val="24"/>
        </w:rPr>
      </w:pPr>
      <w:r>
        <w:rPr>
          <w:rFonts w:ascii="Times New Roman" w:hAnsi="Times New Roman" w:cs="Times New Roman"/>
          <w:b/>
          <w:sz w:val="24"/>
          <w:szCs w:val="24"/>
        </w:rPr>
        <w:t>Thomas J. Keegan</w:t>
      </w:r>
    </w:p>
    <w:p w:rsidR="00374BF3" w:rsidRPr="00FE1FE1" w:rsidRDefault="00374BF3" w:rsidP="00374BF3">
      <w:pPr>
        <w:pStyle w:val="NoSpacing"/>
        <w:rPr>
          <w:rFonts w:ascii="Times New Roman" w:hAnsi="Times New Roman" w:cs="Times New Roman"/>
          <w:b/>
          <w:sz w:val="24"/>
          <w:szCs w:val="24"/>
        </w:rPr>
      </w:pPr>
      <w:r w:rsidRPr="00FE1FE1">
        <w:rPr>
          <w:rFonts w:ascii="Times New Roman" w:hAnsi="Times New Roman" w:cs="Times New Roman"/>
          <w:b/>
          <w:sz w:val="24"/>
          <w:szCs w:val="24"/>
        </w:rPr>
        <w:t>Merrill Lynch Private Banking and Investment Group</w:t>
      </w:r>
    </w:p>
    <w:p w:rsidR="00374BF3" w:rsidRDefault="00711EF7" w:rsidP="00374BF3">
      <w:pPr>
        <w:pStyle w:val="NoSpacing"/>
        <w:rPr>
          <w:rFonts w:ascii="Times New Roman" w:hAnsi="Times New Roman" w:cs="Times New Roman"/>
          <w:sz w:val="24"/>
          <w:szCs w:val="24"/>
        </w:rPr>
      </w:pPr>
      <w:r>
        <w:rPr>
          <w:rFonts w:ascii="Times New Roman" w:hAnsi="Times New Roman" w:cs="Times New Roman"/>
          <w:sz w:val="24"/>
          <w:szCs w:val="24"/>
        </w:rPr>
        <w:t>A</w:t>
      </w:r>
      <w:r w:rsidR="00374BF3">
        <w:rPr>
          <w:rFonts w:ascii="Times New Roman" w:hAnsi="Times New Roman" w:cs="Times New Roman"/>
          <w:sz w:val="24"/>
          <w:szCs w:val="24"/>
        </w:rPr>
        <w:t xml:space="preserve"> Managing Director in the Private Banking and Inve</w:t>
      </w:r>
      <w:r>
        <w:rPr>
          <w:rFonts w:ascii="Times New Roman" w:hAnsi="Times New Roman" w:cs="Times New Roman"/>
          <w:sz w:val="24"/>
          <w:szCs w:val="24"/>
        </w:rPr>
        <w:t xml:space="preserve">stment Group at Merrill Lynch, Thomas </w:t>
      </w:r>
      <w:r w:rsidR="00374BF3">
        <w:rPr>
          <w:rFonts w:ascii="Times New Roman" w:hAnsi="Times New Roman" w:cs="Times New Roman"/>
          <w:sz w:val="24"/>
          <w:szCs w:val="24"/>
        </w:rPr>
        <w:t xml:space="preserve">began his career at Merrill in 1980. He is the Senior Partner on the New York-headquartered PES Team of 38 professionals that </w:t>
      </w:r>
      <w:r w:rsidR="005150CE">
        <w:rPr>
          <w:rFonts w:ascii="Times New Roman" w:hAnsi="Times New Roman" w:cs="Times New Roman"/>
          <w:sz w:val="24"/>
          <w:szCs w:val="24"/>
        </w:rPr>
        <w:t>manages</w:t>
      </w:r>
      <w:r w:rsidR="00374BF3">
        <w:rPr>
          <w:rFonts w:ascii="Times New Roman" w:hAnsi="Times New Roman" w:cs="Times New Roman"/>
          <w:sz w:val="24"/>
          <w:szCs w:val="24"/>
        </w:rPr>
        <w:t xml:space="preserve"> $12 billion of client assets for a select base of 160 households and 65 corporations. </w:t>
      </w:r>
      <w:r>
        <w:rPr>
          <w:rFonts w:ascii="Times New Roman" w:hAnsi="Times New Roman" w:cs="Times New Roman"/>
          <w:sz w:val="24"/>
          <w:szCs w:val="24"/>
        </w:rPr>
        <w:t xml:space="preserve"> </w:t>
      </w:r>
      <w:r w:rsidR="00374BF3">
        <w:rPr>
          <w:rFonts w:ascii="Times New Roman" w:hAnsi="Times New Roman" w:cs="Times New Roman"/>
          <w:sz w:val="24"/>
          <w:szCs w:val="24"/>
        </w:rPr>
        <w:t xml:space="preserve">He has continuously been ranked as one of the industry's top advisors by </w:t>
      </w:r>
      <w:r w:rsidR="00374BF3" w:rsidRPr="00074BB3">
        <w:rPr>
          <w:rFonts w:ascii="Times New Roman" w:hAnsi="Times New Roman" w:cs="Times New Roman"/>
          <w:i/>
          <w:sz w:val="24"/>
          <w:szCs w:val="24"/>
        </w:rPr>
        <w:t xml:space="preserve">Barron’s, Research Magazine, Worth, Financial Times </w:t>
      </w:r>
      <w:r w:rsidR="00374BF3" w:rsidRPr="00074BB3">
        <w:rPr>
          <w:rFonts w:ascii="Times New Roman" w:hAnsi="Times New Roman" w:cs="Times New Roman"/>
          <w:sz w:val="24"/>
          <w:szCs w:val="24"/>
        </w:rPr>
        <w:t>and</w:t>
      </w:r>
      <w:r w:rsidR="00374BF3" w:rsidRPr="00074BB3">
        <w:rPr>
          <w:rFonts w:ascii="Times New Roman" w:hAnsi="Times New Roman" w:cs="Times New Roman"/>
          <w:i/>
          <w:sz w:val="24"/>
          <w:szCs w:val="24"/>
        </w:rPr>
        <w:t xml:space="preserve"> Registered Rep</w:t>
      </w:r>
      <w:r w:rsidR="00374BF3">
        <w:rPr>
          <w:rFonts w:ascii="Times New Roman" w:hAnsi="Times New Roman" w:cs="Times New Roman"/>
          <w:sz w:val="24"/>
          <w:szCs w:val="24"/>
        </w:rPr>
        <w:t xml:space="preserve"> and was </w:t>
      </w:r>
      <w:r w:rsidR="00374BF3">
        <w:rPr>
          <w:rFonts w:ascii="Times New Roman" w:hAnsi="Times New Roman" w:cs="Times New Roman"/>
          <w:sz w:val="24"/>
          <w:szCs w:val="24"/>
        </w:rPr>
        <w:lastRenderedPageBreak/>
        <w:t xml:space="preserve">named as one of FT Times 400 Top Advisors for 2013 by the </w:t>
      </w:r>
      <w:r w:rsidR="00374BF3" w:rsidRPr="00074BB3">
        <w:rPr>
          <w:rFonts w:ascii="Times New Roman" w:hAnsi="Times New Roman" w:cs="Times New Roman"/>
          <w:i/>
          <w:sz w:val="24"/>
          <w:szCs w:val="24"/>
        </w:rPr>
        <w:t>Financial Times</w:t>
      </w:r>
      <w:r w:rsidR="00374BF3">
        <w:rPr>
          <w:rFonts w:ascii="Times New Roman" w:hAnsi="Times New Roman" w:cs="Times New Roman"/>
          <w:sz w:val="24"/>
          <w:szCs w:val="24"/>
        </w:rPr>
        <w:t>. He is an active member and former Chairman of the Private Banking and Investment Group’s Advisory Council to Management.  He received special distinction from the S.I.C. at Wharton University for his past contributions to the organization. Tom earned his B.S. from Providence College, where he now serves on the Board of Trustees.</w:t>
      </w:r>
    </w:p>
    <w:p w:rsidR="008327AF" w:rsidRDefault="008327AF" w:rsidP="00E641F4">
      <w:pPr>
        <w:spacing w:after="0"/>
      </w:pPr>
    </w:p>
    <w:p w:rsidR="00E641F4" w:rsidRPr="00F95BBB" w:rsidRDefault="00E641F4" w:rsidP="00E641F4">
      <w:pPr>
        <w:spacing w:after="0"/>
        <w:rPr>
          <w:b/>
        </w:rPr>
      </w:pPr>
      <w:r w:rsidRPr="00F95BBB">
        <w:rPr>
          <w:b/>
        </w:rPr>
        <w:t>Jeffrey M. Kobernick</w:t>
      </w:r>
    </w:p>
    <w:p w:rsidR="00E641F4" w:rsidRPr="00F95BBB" w:rsidRDefault="00E641F4" w:rsidP="00E641F4">
      <w:pPr>
        <w:spacing w:after="0"/>
        <w:rPr>
          <w:b/>
        </w:rPr>
      </w:pPr>
      <w:r w:rsidRPr="00F95BBB">
        <w:rPr>
          <w:b/>
        </w:rPr>
        <w:t>UBS Private Wealth Management</w:t>
      </w:r>
    </w:p>
    <w:p w:rsidR="00E641F4" w:rsidRDefault="00E641F4" w:rsidP="00E641F4">
      <w:r>
        <w:t xml:space="preserve">Jeff is a Senior Portfolio Manager at UBS Private Wealth Management, which he joined in 2008. He creates tailored fixed income portfolios, as well as single stock management and asset management strategies. Prior to UBS, he was a Managing Director at Lehman Brothers, where he worked from 2003 to 2008. Before Lehman, he was an Executive Director at Morgan Stanley, where he worked from 1993 to 2003.  For six years, he was a team leader in the Private Banking Division of Chemical Bank. Jeff received his B.A. in Accounting from Concordia University in 1980 and M.B.A. from NYU in 1985. </w:t>
      </w:r>
    </w:p>
    <w:p w:rsidR="006D1FB5" w:rsidRPr="00DF5294" w:rsidRDefault="006D1FB5" w:rsidP="006D1FB5">
      <w:pPr>
        <w:spacing w:after="0"/>
        <w:rPr>
          <w:b/>
        </w:rPr>
      </w:pPr>
      <w:r>
        <w:rPr>
          <w:b/>
        </w:rPr>
        <w:t>David F. Lafferty</w:t>
      </w:r>
    </w:p>
    <w:p w:rsidR="006D1FB5" w:rsidRPr="00DF5294" w:rsidRDefault="006D1FB5" w:rsidP="006D1FB5">
      <w:pPr>
        <w:spacing w:after="0"/>
        <w:rPr>
          <w:b/>
        </w:rPr>
      </w:pPr>
      <w:r w:rsidRPr="00DF5294">
        <w:rPr>
          <w:b/>
        </w:rPr>
        <w:t>Natixis Global Asset Management</w:t>
      </w:r>
    </w:p>
    <w:p w:rsidR="006D1FB5" w:rsidRDefault="006D1FB5" w:rsidP="006D1FB5">
      <w:r>
        <w:t>David is Senior Vice President, Investment Strategies Group and Chief Market Strategist of Natixis Global Asset Management – U.S. Distribution. His team assesses capital market trends, works with affiliated portfolio management teams, and develops innovative product solutions. He has been with the company since 2004. Previously, he was senior vice president responsible for fixed-income and asset allocation products with State Street Research, developing investment strategies for institutional clients with assets ranging from $10 million to $2 billion. From 1998 to 2001, he was a senior investment strategist at MetLife, structuring asset allocation programs for institutional clients with assets totaling $600 million. He has over 20 years of investment industry experience. David received his B.A. from the University of New Hampshire and his M.S.F. (Master of Science in Finance) from Suffolk University. He is a member of the Boston Security Analyst Society and the CFA Institute.</w:t>
      </w:r>
    </w:p>
    <w:p w:rsidR="000E72A8" w:rsidRDefault="000E72A8" w:rsidP="000E72A8">
      <w:pPr>
        <w:spacing w:after="0"/>
        <w:rPr>
          <w:b/>
          <w:bCs/>
        </w:rPr>
      </w:pPr>
      <w:r w:rsidRPr="00DB599D">
        <w:rPr>
          <w:b/>
          <w:bCs/>
        </w:rPr>
        <w:t>David Leonardi, M.D.</w:t>
      </w:r>
    </w:p>
    <w:p w:rsidR="000E72A8" w:rsidRPr="009A2220" w:rsidRDefault="000E72A8" w:rsidP="000E72A8">
      <w:pPr>
        <w:spacing w:after="0"/>
        <w:rPr>
          <w:b/>
          <w:bCs/>
        </w:rPr>
      </w:pPr>
      <w:r w:rsidRPr="009A2220">
        <w:rPr>
          <w:b/>
          <w:bCs/>
        </w:rPr>
        <w:t>The Leonardi Institute</w:t>
      </w:r>
    </w:p>
    <w:p w:rsidR="000E72A8" w:rsidRDefault="000E72A8" w:rsidP="000E72A8">
      <w:pPr>
        <w:rPr>
          <w:bCs/>
        </w:rPr>
      </w:pPr>
      <w:r w:rsidRPr="00DB599D">
        <w:rPr>
          <w:bCs/>
        </w:rPr>
        <w:t>Dr. Leonardi is the founder of the Leonardi Institute,</w:t>
      </w:r>
      <w:r>
        <w:rPr>
          <w:bCs/>
        </w:rPr>
        <w:t xml:space="preserve"> dedicated to establishing an </w:t>
      </w:r>
      <w:r w:rsidRPr="00DB599D">
        <w:rPr>
          <w:bCs/>
        </w:rPr>
        <w:t xml:space="preserve">evidence-based and effective program to slow aging and prevent age-related diseases since 2004. </w:t>
      </w:r>
      <w:r>
        <w:rPr>
          <w:bCs/>
        </w:rPr>
        <w:t>A</w:t>
      </w:r>
      <w:r w:rsidRPr="00DB599D">
        <w:rPr>
          <w:bCs/>
        </w:rPr>
        <w:t xml:space="preserve"> graduate of the University of M</w:t>
      </w:r>
      <w:r w:rsidR="00D05094">
        <w:rPr>
          <w:bCs/>
        </w:rPr>
        <w:t xml:space="preserve">iami </w:t>
      </w:r>
      <w:r>
        <w:rPr>
          <w:bCs/>
        </w:rPr>
        <w:t xml:space="preserve">School of </w:t>
      </w:r>
      <w:r w:rsidR="00603E30">
        <w:rPr>
          <w:bCs/>
        </w:rPr>
        <w:t>Medicine,</w:t>
      </w:r>
      <w:r>
        <w:rPr>
          <w:bCs/>
        </w:rPr>
        <w:t xml:space="preserve"> he is Board-</w:t>
      </w:r>
      <w:r w:rsidRPr="00DB599D">
        <w:rPr>
          <w:bCs/>
        </w:rPr>
        <w:t>certified in Anti-Aging Medicine</w:t>
      </w:r>
      <w:r>
        <w:rPr>
          <w:bCs/>
        </w:rPr>
        <w:t xml:space="preserve"> and </w:t>
      </w:r>
      <w:r w:rsidRPr="00DB599D">
        <w:rPr>
          <w:bCs/>
        </w:rPr>
        <w:t>a Certified Nutrition Specialist.</w:t>
      </w:r>
      <w:r>
        <w:rPr>
          <w:bCs/>
        </w:rPr>
        <w:t xml:space="preserve"> A</w:t>
      </w:r>
      <w:r w:rsidRPr="00DB599D">
        <w:rPr>
          <w:bCs/>
        </w:rPr>
        <w:t xml:space="preserve"> professional member of the American Diabetes Association and the </w:t>
      </w:r>
      <w:r>
        <w:rPr>
          <w:bCs/>
        </w:rPr>
        <w:t>American College of Nutrition, h</w:t>
      </w:r>
      <w:r w:rsidRPr="00DB599D">
        <w:rPr>
          <w:bCs/>
        </w:rPr>
        <w:t xml:space="preserve">e has been practicing Vitality and Longevity Medicine exclusively since 1997. </w:t>
      </w:r>
      <w:r>
        <w:rPr>
          <w:bCs/>
        </w:rPr>
        <w:t xml:space="preserve"> </w:t>
      </w:r>
      <w:r w:rsidRPr="00DB599D">
        <w:rPr>
          <w:bCs/>
        </w:rPr>
        <w:t xml:space="preserve">His study, </w:t>
      </w:r>
      <w:r>
        <w:rPr>
          <w:bCs/>
        </w:rPr>
        <w:t>“</w:t>
      </w:r>
      <w:r w:rsidRPr="00DB599D">
        <w:rPr>
          <w:bCs/>
        </w:rPr>
        <w:t>Hormone Modulation, Low Glycemic Nutrition and Exercise: Effects on Disease Risk and Quality of Life</w:t>
      </w:r>
      <w:r>
        <w:rPr>
          <w:bCs/>
        </w:rPr>
        <w:t xml:space="preserve">” appeared in </w:t>
      </w:r>
      <w:r w:rsidRPr="00274BBA">
        <w:rPr>
          <w:bCs/>
          <w:i/>
        </w:rPr>
        <w:t>The Journal of Anti-Aging Medicine</w:t>
      </w:r>
      <w:r w:rsidRPr="00DB599D">
        <w:rPr>
          <w:bCs/>
        </w:rPr>
        <w:t xml:space="preserve"> in 2002.</w:t>
      </w:r>
      <w:r>
        <w:rPr>
          <w:bCs/>
        </w:rPr>
        <w:t xml:space="preserve"> He is the coauthor of the book</w:t>
      </w:r>
      <w:r w:rsidRPr="00DB599D">
        <w:rPr>
          <w:bCs/>
        </w:rPr>
        <w:t xml:space="preserve"> </w:t>
      </w:r>
      <w:r w:rsidRPr="00274BBA">
        <w:rPr>
          <w:bCs/>
          <w:i/>
        </w:rPr>
        <w:t>Alzheimer’s, Memory Loss, MCI: The Latest Science for Prevention and Treatment</w:t>
      </w:r>
      <w:r w:rsidRPr="00DB599D">
        <w:rPr>
          <w:bCs/>
        </w:rPr>
        <w:t xml:space="preserve">. </w:t>
      </w:r>
      <w:r>
        <w:rPr>
          <w:bCs/>
        </w:rPr>
        <w:t>A</w:t>
      </w:r>
      <w:r w:rsidRPr="00DB599D">
        <w:rPr>
          <w:bCs/>
        </w:rPr>
        <w:t xml:space="preserve"> speaker for medical conferences both</w:t>
      </w:r>
      <w:r>
        <w:rPr>
          <w:bCs/>
        </w:rPr>
        <w:t xml:space="preserve"> nationally and internationally, h</w:t>
      </w:r>
      <w:r w:rsidRPr="00DB599D">
        <w:rPr>
          <w:bCs/>
        </w:rPr>
        <w:t>e has made numerous television and radio appearances.</w:t>
      </w:r>
    </w:p>
    <w:p w:rsidR="00374BF3" w:rsidRDefault="00374BF3" w:rsidP="000E72A8">
      <w:pPr>
        <w:rPr>
          <w:bCs/>
        </w:rPr>
      </w:pPr>
    </w:p>
    <w:p w:rsidR="00374BF3" w:rsidRPr="000C70B6" w:rsidRDefault="00374BF3" w:rsidP="00374BF3">
      <w:pPr>
        <w:spacing w:after="0"/>
        <w:rPr>
          <w:b/>
        </w:rPr>
      </w:pPr>
      <w:r w:rsidRPr="000C70B6">
        <w:rPr>
          <w:b/>
        </w:rPr>
        <w:t>Scott Magnesen</w:t>
      </w:r>
    </w:p>
    <w:p w:rsidR="00374BF3" w:rsidRPr="000C70B6" w:rsidRDefault="00374BF3" w:rsidP="00374BF3">
      <w:pPr>
        <w:spacing w:after="0"/>
        <w:rPr>
          <w:b/>
        </w:rPr>
      </w:pPr>
      <w:r w:rsidRPr="000C70B6">
        <w:rPr>
          <w:b/>
        </w:rPr>
        <w:t>Morgan Stanley Wealth Management.</w:t>
      </w:r>
    </w:p>
    <w:p w:rsidR="00374BF3" w:rsidRDefault="00374BF3" w:rsidP="000E72A8">
      <w:r>
        <w:t xml:space="preserve">A Morgan Stanley advisor for over 32 years, Scott is a Managing Director and founder of the MPW Group at Morgan Stanley in 1982.  The MPW Group handles over $2.3 billion in assets under management for its clients.  He has received the Morgan Stanley President’s Merit Award, which recognizes outstanding service and achievement. In 1994, he was honored as National Broker of the Year by </w:t>
      </w:r>
      <w:r w:rsidR="00027F7C">
        <w:rPr>
          <w:i/>
        </w:rPr>
        <w:t>Registered Rep</w:t>
      </w:r>
      <w:r>
        <w:t xml:space="preserve"> magazine.  In 2014, Scott was named one of the Top 100 Financial Advisors by </w:t>
      </w:r>
      <w:r w:rsidRPr="000C70B6">
        <w:rPr>
          <w:i/>
        </w:rPr>
        <w:t>Barron’s</w:t>
      </w:r>
      <w:r>
        <w:t xml:space="preserve"> f</w:t>
      </w:r>
      <w:r w:rsidR="00511ED7">
        <w:t>or the tenth consecutive year. Also i</w:t>
      </w:r>
      <w:r>
        <w:t xml:space="preserve">n 2014, </w:t>
      </w:r>
      <w:r w:rsidRPr="00BB088B">
        <w:rPr>
          <w:i/>
        </w:rPr>
        <w:t>Barron’s</w:t>
      </w:r>
      <w:r>
        <w:t xml:space="preserve"> cited him as the #4 advisor in Illinois in its list of the Top 1,200 Financial Advisors: State-by-State. A graduate of Northwestern University, he completed an advanced studies program at the Wharton School of the University of Pennsylvania. </w:t>
      </w:r>
    </w:p>
    <w:p w:rsidR="00AE0274" w:rsidRDefault="00AE0274" w:rsidP="00AE0274">
      <w:pPr>
        <w:spacing w:after="0"/>
        <w:rPr>
          <w:b/>
        </w:rPr>
      </w:pPr>
      <w:r>
        <w:rPr>
          <w:b/>
        </w:rPr>
        <w:t>Marvin H. McIntyre</w:t>
      </w:r>
    </w:p>
    <w:p w:rsidR="00AE0274" w:rsidRPr="002A6CB2" w:rsidRDefault="00AE0274" w:rsidP="00AE0274">
      <w:pPr>
        <w:spacing w:after="0"/>
        <w:rPr>
          <w:i/>
        </w:rPr>
      </w:pPr>
      <w:r w:rsidRPr="007705D7">
        <w:rPr>
          <w:b/>
        </w:rPr>
        <w:t>Morgan Stanley Capitol Wealth Management Group</w:t>
      </w:r>
    </w:p>
    <w:p w:rsidR="00AE0274" w:rsidRPr="007705D7" w:rsidRDefault="00AE0274" w:rsidP="00AE0274">
      <w:pPr>
        <w:spacing w:after="0"/>
        <w:rPr>
          <w:b/>
        </w:rPr>
      </w:pPr>
      <w:r>
        <w:t xml:space="preserve">Marvin is a </w:t>
      </w:r>
      <w:r w:rsidRPr="007705D7">
        <w:t>Managing Director at Morgan Stanley’s Capitol Wealth Management Group</w:t>
      </w:r>
      <w:r>
        <w:t>.</w:t>
      </w:r>
    </w:p>
    <w:p w:rsidR="00AE0274" w:rsidRDefault="00AE0274" w:rsidP="00AE0274">
      <w:r>
        <w:t xml:space="preserve">At Legg Mason, he rose from a financial advisor to become the firm’s top advisor and Chairman of the Advisory Council.  In 2006, he was acknowledged as one of the key figures in the acquisition of Legg Mason’s brokerage division by Citi Smith Barney. He established Legg Mason’s High Net Worth Group to serve the complex needs of wealthy families, institutions, and corporations.  He leads the same team, now known as The Capitol Wealth Management Group at Morgan Stanley. In 2008, </w:t>
      </w:r>
      <w:r w:rsidRPr="003107B1">
        <w:rPr>
          <w:i/>
        </w:rPr>
        <w:t>Barron’s</w:t>
      </w:r>
      <w:r>
        <w:t xml:space="preserve"> ranked Marvin as the #3 advisor in the country, and he is currently ranked as the top advisor in Washington, D.C. Featured prominently in the book </w:t>
      </w:r>
      <w:r>
        <w:rPr>
          <w:i/>
          <w:iCs/>
        </w:rPr>
        <w:t>The Winner’s</w:t>
      </w:r>
      <w:r>
        <w:rPr>
          <w:i/>
        </w:rPr>
        <w:t xml:space="preserve"> Circle</w:t>
      </w:r>
      <w:r>
        <w:t>, Marvin has been a frequent guest on local media outlets and on national networks such as CNBC and MSNBC.  He is a graduate of the Citadel. </w:t>
      </w:r>
    </w:p>
    <w:p w:rsidR="000803D9" w:rsidRPr="00C23219" w:rsidRDefault="000803D9" w:rsidP="000803D9">
      <w:pPr>
        <w:spacing w:after="0"/>
        <w:rPr>
          <w:b/>
        </w:rPr>
      </w:pPr>
      <w:r w:rsidRPr="00C23219">
        <w:rPr>
          <w:b/>
        </w:rPr>
        <w:t>Jonathan Medved</w:t>
      </w:r>
    </w:p>
    <w:p w:rsidR="000803D9" w:rsidRDefault="000803D9" w:rsidP="000803D9">
      <w:pPr>
        <w:spacing w:after="0"/>
        <w:rPr>
          <w:b/>
        </w:rPr>
      </w:pPr>
      <w:r w:rsidRPr="00C23219">
        <w:rPr>
          <w:b/>
        </w:rPr>
        <w:t>OurCrowd</w:t>
      </w:r>
    </w:p>
    <w:p w:rsidR="000803D9" w:rsidRDefault="000803D9" w:rsidP="000803D9">
      <w:r w:rsidRPr="00C23219">
        <w:t>Jonathan</w:t>
      </w:r>
      <w:r>
        <w:rPr>
          <w:b/>
        </w:rPr>
        <w:t xml:space="preserve"> </w:t>
      </w:r>
      <w:r>
        <w:t xml:space="preserve">is the founder and CEO of OurCrowd, a leading global equity crowdfunding platform for accredited investors and angels.  Between 2006 and 2012, he was the co-founder and CEO of Vringo, a leader in the innovation, development and monetization of mobile technologies and intellectual property. Earlier he was the founder and General Partner of Israel Seed Partners, one of Israel's leading venture capital funds, and a founder and Executive Vice President of Marketing and Sales at MERET Optical Communications, an early pioneer in fiber optic communication systems for video transmission.  He was also Executive Vice President of Marketing and Sales at Accent Software.  He is a frequent guest and commentator on U.S. and global TV, and his writing has appeared </w:t>
      </w:r>
      <w:r w:rsidRPr="00C23219">
        <w:rPr>
          <w:i/>
        </w:rPr>
        <w:t>in The Wall Street Journal, USA Today, The Jerusalem Post</w:t>
      </w:r>
      <w:r>
        <w:t>, Townhall.com, and Aish.com.</w:t>
      </w:r>
    </w:p>
    <w:p w:rsidR="00E00992" w:rsidRPr="00FE6EB2" w:rsidRDefault="00603E30" w:rsidP="00E00992">
      <w:pPr>
        <w:spacing w:after="0" w:line="240" w:lineRule="auto"/>
        <w:rPr>
          <w:b/>
        </w:rPr>
      </w:pPr>
      <w:r>
        <w:rPr>
          <w:b/>
        </w:rPr>
        <w:t>John V. Miller</w:t>
      </w:r>
    </w:p>
    <w:p w:rsidR="00E00992" w:rsidRDefault="00E00992" w:rsidP="00E00992">
      <w:pPr>
        <w:spacing w:after="0" w:line="240" w:lineRule="auto"/>
        <w:rPr>
          <w:b/>
        </w:rPr>
      </w:pPr>
      <w:r w:rsidRPr="00FE6EB2">
        <w:rPr>
          <w:b/>
        </w:rPr>
        <w:t>Nuveen Asset Management</w:t>
      </w:r>
    </w:p>
    <w:p w:rsidR="00E00992" w:rsidRDefault="00E00992" w:rsidP="00E00992">
      <w:r>
        <w:lastRenderedPageBreak/>
        <w:t xml:space="preserve">As a Managing Director and as the co-head of Fixed Income for Nuveen Asset Management, John is responsible for the investment process and performance of the firm's municipal fixed income group.  He is also the lead manager of the High Yield Municipal Bond Strategy, the California High Yield Municipal Bond Strategy and related institutional portfolios. He co-manages the All-American Municipal Bond Strategy and oversees a number of closed-end funds. He oversees the firm’s actively managed investment approach. A frequent guest on CNBC, Bloomberg Television and Fox Business News, he is often quoted in </w:t>
      </w:r>
      <w:r w:rsidRPr="00FE6EB2">
        <w:rPr>
          <w:i/>
        </w:rPr>
        <w:t>The Wall Street Journal</w:t>
      </w:r>
      <w:r>
        <w:t xml:space="preserve">, </w:t>
      </w:r>
      <w:r w:rsidRPr="00FE6EB2">
        <w:rPr>
          <w:i/>
        </w:rPr>
        <w:t>Barron’s</w:t>
      </w:r>
      <w:r>
        <w:t>, Bloomberg News and Morningstar.  John earned a B.A. in economics and political science from Duke University, an M.A. in economics from Northwestern University and an M.B.A. in finance with honors from the University of Chicago.  As a Chartered Financial Analyst, he is a member of the CFA Institute and the CFA Society of Chicago.</w:t>
      </w:r>
    </w:p>
    <w:p w:rsidR="001C298B" w:rsidRPr="001C298B" w:rsidRDefault="001C298B" w:rsidP="001C298B">
      <w:pPr>
        <w:spacing w:after="0"/>
        <w:rPr>
          <w:b/>
        </w:rPr>
      </w:pPr>
      <w:r w:rsidRPr="001C298B">
        <w:rPr>
          <w:b/>
        </w:rPr>
        <w:t>Krishna Memani</w:t>
      </w:r>
    </w:p>
    <w:p w:rsidR="001C298B" w:rsidRPr="001C298B" w:rsidRDefault="001C298B" w:rsidP="001C298B">
      <w:pPr>
        <w:spacing w:after="0"/>
        <w:rPr>
          <w:b/>
        </w:rPr>
      </w:pPr>
      <w:r w:rsidRPr="001C298B">
        <w:rPr>
          <w:b/>
        </w:rPr>
        <w:t>OppenheimerFunds</w:t>
      </w:r>
    </w:p>
    <w:p w:rsidR="001C298B" w:rsidRDefault="001C298B" w:rsidP="001C298B">
      <w:r>
        <w:t>As Chief Investment Officer, Krishna oversees all investment teams at OppenheimerFunds and is head of Fixed Income. He is a portfolio manager for Oppenheimer</w:t>
      </w:r>
      <w:r w:rsidR="007740FC">
        <w:t>’s</w:t>
      </w:r>
      <w:r>
        <w:t xml:space="preserve"> Core Bond Fund</w:t>
      </w:r>
      <w:r w:rsidR="00740383">
        <w:t>, Global</w:t>
      </w:r>
      <w:r>
        <w:t xml:space="preserve"> Strategic Income Fund, Corporate Bond Fund and </w:t>
      </w:r>
      <w:r w:rsidR="007740FC">
        <w:t xml:space="preserve">Capital Income Fund. </w:t>
      </w:r>
      <w:r>
        <w:t>Before joining Oppenheimer in 2009, he was a managing director at Deutsche Bank, heading U.S. and European credit analysis. Earlier, he headed global credit research at Credi</w:t>
      </w:r>
      <w:r w:rsidR="007740FC">
        <w:t>t Suisse; was in charge of high-grade and high-</w:t>
      </w:r>
      <w:r>
        <w:t xml:space="preserve">yield portfolios at Putnam Investments; and was a credit analyst at Morgan Stanley, heading U.S. fixed income </w:t>
      </w:r>
      <w:r w:rsidR="007740FC">
        <w:t xml:space="preserve">strategy and mortgage research. </w:t>
      </w:r>
      <w:r>
        <w:t>Krishna earned a Bachelor of Engineering from Birla Institute of Technology and Science in India and graduated from the University of Florida with an M.B.A. in finance and an M.A. in economics with a focus on econometrics.</w:t>
      </w:r>
    </w:p>
    <w:p w:rsidR="006D382D" w:rsidRPr="00C7535B" w:rsidRDefault="006D382D" w:rsidP="006D382D">
      <w:pPr>
        <w:spacing w:after="0"/>
        <w:rPr>
          <w:b/>
        </w:rPr>
      </w:pPr>
      <w:r w:rsidRPr="00C7535B">
        <w:rPr>
          <w:b/>
        </w:rPr>
        <w:t>John Morris</w:t>
      </w:r>
    </w:p>
    <w:p w:rsidR="006D382D" w:rsidRPr="00C7535B" w:rsidRDefault="006D382D" w:rsidP="006D382D">
      <w:pPr>
        <w:spacing w:after="0"/>
        <w:rPr>
          <w:b/>
        </w:rPr>
      </w:pPr>
      <w:r w:rsidRPr="00C7535B">
        <w:rPr>
          <w:b/>
        </w:rPr>
        <w:t>True Latitudes</w:t>
      </w:r>
    </w:p>
    <w:p w:rsidR="006D382D" w:rsidRDefault="006D382D" w:rsidP="006D382D">
      <w:r>
        <w:t>John is the co-founder of True Latitudes, a boutique travel service for affluent couples and families.  He is a devoted world traveler with decades of experience, and he has enjoyed traveling across all seven continents in luxurious style.  His experience enabled him to found True Latitudes as a unique peer-to-peer travel service for wealthy families. John earned degrees at the University of California at Berkeley and Stanford University.  Before founding True Latitudes, he was engaged in a professional practice in Los Angeles for about a decade.  He later founded and ran a successful financial services firm in Cape Town, South Africa.</w:t>
      </w:r>
    </w:p>
    <w:p w:rsidR="0013768F" w:rsidRPr="00E5352D" w:rsidRDefault="0013768F" w:rsidP="0013768F">
      <w:pPr>
        <w:spacing w:after="0"/>
        <w:rPr>
          <w:b/>
        </w:rPr>
      </w:pPr>
      <w:r w:rsidRPr="00E5352D">
        <w:rPr>
          <w:b/>
        </w:rPr>
        <w:t>John D. Olson</w:t>
      </w:r>
    </w:p>
    <w:p w:rsidR="0013768F" w:rsidRPr="00E5352D" w:rsidRDefault="0013768F" w:rsidP="0013768F">
      <w:pPr>
        <w:spacing w:after="0"/>
        <w:rPr>
          <w:b/>
        </w:rPr>
      </w:pPr>
      <w:r w:rsidRPr="00E5352D">
        <w:rPr>
          <w:b/>
        </w:rPr>
        <w:t>Merrill Lynch Wealth Management</w:t>
      </w:r>
    </w:p>
    <w:p w:rsidR="0013768F" w:rsidRDefault="0013768F" w:rsidP="0013768F">
      <w:pPr>
        <w:spacing w:after="0"/>
      </w:pPr>
      <w:r>
        <w:t xml:space="preserve">John is Managing Director-Investments with </w:t>
      </w:r>
      <w:r w:rsidRPr="00E5352D">
        <w:t>Merrill Lynch Wealth Management</w:t>
      </w:r>
      <w:r>
        <w:t xml:space="preserve"> and leads the Olson Group. He has been with the firm for 34 years and recently served as Chairman of Merrill Lynch Advisory Council to Management, which helps formulate policy for the firm. He specializes in financial planning and asset management for high-net-worth individuals, foundations and endowments. He provides clients with wealth management advice concerning </w:t>
      </w:r>
      <w:r>
        <w:lastRenderedPageBreak/>
        <w:t xml:space="preserve">financial and estate planning, asset allocation and portfolio management, credit management and tax minimization. After graduating from Ithaca College with a B.S. in Accounting, John spent four years at Price Waterhouse in New York where he worked in both the Audit and Tax Departments.  A frequent lecturer on wealth management, he has been featured in several national business publications and recognized by </w:t>
      </w:r>
      <w:r w:rsidRPr="00E5352D">
        <w:rPr>
          <w:i/>
        </w:rPr>
        <w:t>Barron’s</w:t>
      </w:r>
      <w:r>
        <w:t xml:space="preserve"> as one of the Top 100 Advisors in the country since the list’s inception. </w:t>
      </w:r>
    </w:p>
    <w:p w:rsidR="002B37A2" w:rsidRDefault="002B37A2" w:rsidP="0013768F">
      <w:pPr>
        <w:spacing w:after="0"/>
      </w:pPr>
    </w:p>
    <w:p w:rsidR="008231CD" w:rsidRPr="00E86D68" w:rsidRDefault="008231CD" w:rsidP="008231CD">
      <w:pPr>
        <w:spacing w:after="0"/>
        <w:rPr>
          <w:b/>
        </w:rPr>
      </w:pPr>
      <w:r w:rsidRPr="00E86D68">
        <w:rPr>
          <w:b/>
        </w:rPr>
        <w:t>Paul Pagnato</w:t>
      </w:r>
    </w:p>
    <w:p w:rsidR="008231CD" w:rsidRDefault="008231CD" w:rsidP="008231CD">
      <w:pPr>
        <w:spacing w:after="0"/>
        <w:rPr>
          <w:b/>
        </w:rPr>
      </w:pPr>
      <w:r w:rsidRPr="00E86D68">
        <w:rPr>
          <w:b/>
        </w:rPr>
        <w:t>Pagnato Karp</w:t>
      </w:r>
    </w:p>
    <w:p w:rsidR="008231CD" w:rsidRPr="00E86D68" w:rsidRDefault="008231CD" w:rsidP="008231CD">
      <w:r>
        <w:t>The f</w:t>
      </w:r>
      <w:r w:rsidRPr="00E86D68">
        <w:t>ounder of Pagnato Karp</w:t>
      </w:r>
      <w:r>
        <w:t xml:space="preserve">, </w:t>
      </w:r>
      <w:r w:rsidRPr="00E86D68">
        <w:t>Paul has advised over 70 business owne</w:t>
      </w:r>
      <w:r>
        <w:t>rs with pre-sale planning for</w:t>
      </w:r>
      <w:r w:rsidRPr="00E86D68">
        <w:t xml:space="preserve"> the last two decades</w:t>
      </w:r>
      <w:r>
        <w:t>,</w:t>
      </w:r>
      <w:r w:rsidRPr="00E86D68">
        <w:t xml:space="preserve"> providing cash flow strategi</w:t>
      </w:r>
      <w:r>
        <w:t>es and protecting their capital</w:t>
      </w:r>
      <w:r w:rsidRPr="00E86D68">
        <w:t xml:space="preserve"> while overseeing in exce</w:t>
      </w:r>
      <w:r>
        <w:t xml:space="preserve">ss of </w:t>
      </w:r>
      <w:r w:rsidRPr="00E86D68">
        <w:t>$2 billion in client assets.</w:t>
      </w:r>
      <w:r>
        <w:t xml:space="preserve"> </w:t>
      </w:r>
      <w:r w:rsidR="008F0FC5">
        <w:t>He</w:t>
      </w:r>
      <w:r w:rsidRPr="00E86D68">
        <w:t xml:space="preserve"> spent 19 years with Merrill Lynch</w:t>
      </w:r>
      <w:r>
        <w:t>,</w:t>
      </w:r>
      <w:r w:rsidRPr="00E86D68">
        <w:t xml:space="preserve"> where he founded the Washington, D.C. Private Banking &amp; Investment office. He consults to advisors nationally on practice and asset management strategies. Prior to his career at Mer</w:t>
      </w:r>
      <w:r>
        <w:t xml:space="preserve">rill Lynch, </w:t>
      </w:r>
      <w:r w:rsidR="00FA73E1">
        <w:t>he</w:t>
      </w:r>
      <w:r>
        <w:t xml:space="preserve"> was a s</w:t>
      </w:r>
      <w:r w:rsidRPr="00E86D68">
        <w:t>c</w:t>
      </w:r>
      <w:r>
        <w:t>ientist for McDonnell Douglas. He was cited as</w:t>
      </w:r>
      <w:r w:rsidRPr="00E86D68">
        <w:t xml:space="preserve"> a 2014 </w:t>
      </w:r>
      <w:r w:rsidRPr="00E86D68">
        <w:rPr>
          <w:i/>
        </w:rPr>
        <w:t>Barron's</w:t>
      </w:r>
      <w:r w:rsidRPr="00E86D68">
        <w:t xml:space="preserve"> Top 100</w:t>
      </w:r>
      <w:r>
        <w:t xml:space="preserve"> Advisor in America and </w:t>
      </w:r>
      <w:r w:rsidR="003F0F71">
        <w:t>was</w:t>
      </w:r>
      <w:r w:rsidRPr="00E86D68">
        <w:t xml:space="preserve"> recognized by </w:t>
      </w:r>
      <w:r w:rsidRPr="00767CFB">
        <w:rPr>
          <w:i/>
        </w:rPr>
        <w:t>Barron’s</w:t>
      </w:r>
      <w:r>
        <w:t xml:space="preserve"> as one of America’s </w:t>
      </w:r>
      <w:r w:rsidR="003F0F71">
        <w:t>Top 100 Independent Advisor in 2012 and 2013</w:t>
      </w:r>
      <w:r>
        <w:t xml:space="preserve">.  In 2009-2011 and 2013-2014, he cited </w:t>
      </w:r>
      <w:r w:rsidRPr="00E86D68">
        <w:t xml:space="preserve">as a </w:t>
      </w:r>
      <w:r w:rsidRPr="00E86D68">
        <w:rPr>
          <w:i/>
        </w:rPr>
        <w:t>Barron’s</w:t>
      </w:r>
      <w:r w:rsidRPr="00E86D68">
        <w:t xml:space="preserve"> Top Financial Advisor in the Washington D</w:t>
      </w:r>
      <w:r>
        <w:t>.</w:t>
      </w:r>
      <w:r w:rsidRPr="00E86D68">
        <w:t>C</w:t>
      </w:r>
      <w:r>
        <w:t>. metropolitan area and</w:t>
      </w:r>
      <w:r w:rsidRPr="00E86D68">
        <w:t xml:space="preserve"> ranked </w:t>
      </w:r>
      <w:r>
        <w:t xml:space="preserve">second in Virginia in 2014. </w:t>
      </w:r>
      <w:r w:rsidRPr="00E86D68">
        <w:t xml:space="preserve">He is a frequent speaker on </w:t>
      </w:r>
      <w:r>
        <w:t>national television and has been quoted</w:t>
      </w:r>
      <w:r w:rsidRPr="00E86D68">
        <w:t xml:space="preserve"> in </w:t>
      </w:r>
      <w:r>
        <w:t>many major publications.</w:t>
      </w:r>
    </w:p>
    <w:p w:rsidR="00CD7B44" w:rsidRPr="000810AB" w:rsidRDefault="00CD7B44" w:rsidP="00CD7B44">
      <w:pPr>
        <w:spacing w:after="0"/>
        <w:rPr>
          <w:b/>
        </w:rPr>
      </w:pPr>
      <w:r w:rsidRPr="000810AB">
        <w:rPr>
          <w:b/>
        </w:rPr>
        <w:t>Kevin M. Peters</w:t>
      </w:r>
    </w:p>
    <w:p w:rsidR="00CD7B44" w:rsidRPr="000810AB" w:rsidRDefault="00CD7B44" w:rsidP="00CD7B44">
      <w:pPr>
        <w:spacing w:after="0"/>
        <w:rPr>
          <w:b/>
        </w:rPr>
      </w:pPr>
      <w:r w:rsidRPr="000810AB">
        <w:rPr>
          <w:b/>
        </w:rPr>
        <w:t>Morgan Stanley Wealth Management Group</w:t>
      </w:r>
    </w:p>
    <w:p w:rsidR="00CD7B44" w:rsidRDefault="00CD7B44" w:rsidP="00CD7B44">
      <w:r>
        <w:t>A Managing Director in the Wealth Management Group of Morgan Stanley, Kevin has been a registered Financial Advisor since 1982 and joined Morgan Stanley in 2007. Prior to joining the firm, he enjoyed a seven-year career at Merrill Lynch and an 18-year career at Smith Barney. As the leader of an eight-person team located a</w:t>
      </w:r>
      <w:r w:rsidR="00135836">
        <w:t>t the firm’s Wealth Management corporate headquarters in Purchase, NY, he</w:t>
      </w:r>
      <w:r>
        <w:t xml:space="preserve"> serves the needs of high-net-worth clients by drawing on his expertise in portfolio management, retirement, estate and philanthropic planning, and professional money manager selection. From 2010 through 2014, he was included in </w:t>
      </w:r>
      <w:r w:rsidRPr="000810AB">
        <w:rPr>
          <w:i/>
        </w:rPr>
        <w:t>Barron’s</w:t>
      </w:r>
      <w:r>
        <w:t xml:space="preserve"> Top 10 and Top 1,000 U.S. Financial Advisor lists.  He was also cited as one of </w:t>
      </w:r>
      <w:r w:rsidRPr="000810AB">
        <w:rPr>
          <w:i/>
        </w:rPr>
        <w:t>Westchester</w:t>
      </w:r>
      <w:r>
        <w:t xml:space="preserve"> magazine’s Five-Star Best in Client Satisfaction Wealth Managers for the years 2009 through 2014.  Kevin graduated from the University of Kentucky with majors in Business and Finance and a minor is Business Law.</w:t>
      </w:r>
    </w:p>
    <w:p w:rsidR="00367649" w:rsidRPr="004801DE" w:rsidRDefault="00367649" w:rsidP="00367649">
      <w:pPr>
        <w:spacing w:after="0"/>
        <w:rPr>
          <w:b/>
        </w:rPr>
      </w:pPr>
      <w:r w:rsidRPr="004801DE">
        <w:rPr>
          <w:b/>
        </w:rPr>
        <w:t>Brian C. Pfeifler, Managing Director</w:t>
      </w:r>
    </w:p>
    <w:p w:rsidR="00367649" w:rsidRPr="004801DE" w:rsidRDefault="00367649" w:rsidP="00367649">
      <w:pPr>
        <w:spacing w:after="0"/>
        <w:rPr>
          <w:b/>
        </w:rPr>
      </w:pPr>
      <w:r w:rsidRPr="004801DE">
        <w:rPr>
          <w:b/>
        </w:rPr>
        <w:t>Morgan Stanley Wealth Management</w:t>
      </w:r>
    </w:p>
    <w:p w:rsidR="0013768F" w:rsidRDefault="00367649" w:rsidP="00D655FC">
      <w:pPr>
        <w:spacing w:after="0"/>
      </w:pPr>
      <w:r w:rsidRPr="001534EF">
        <w:t>As a Managing Director at</w:t>
      </w:r>
      <w:r>
        <w:t xml:space="preserve"> </w:t>
      </w:r>
      <w:r w:rsidRPr="001534EF">
        <w:t>Morgan Stanley Wealth Management,</w:t>
      </w:r>
      <w:r>
        <w:t xml:space="preserve"> Brian provides senior relationship coverage for high-net-worth individuals, families, public and private foundations, pension plans and other institutions. Currently, he oversees approximately $8 billion of client assets. After joining Morgan Stanley in 1990 as an analyst, he worked in High Yield Sales &amp; Trading and joined Private Wealth Management in 1996. In 2008 and 2010, he achieved the </w:t>
      </w:r>
      <w:r>
        <w:lastRenderedPageBreak/>
        <w:t xml:space="preserve">ranking of #1 in </w:t>
      </w:r>
      <w:r w:rsidRPr="001534EF">
        <w:rPr>
          <w:i/>
        </w:rPr>
        <w:t>Barron’s</w:t>
      </w:r>
      <w:r>
        <w:t xml:space="preserve"> national listing of Americas Top 100 Financial Advisors. Every year since 2005, </w:t>
      </w:r>
      <w:r w:rsidRPr="001534EF">
        <w:rPr>
          <w:i/>
        </w:rPr>
        <w:t>Barron’s</w:t>
      </w:r>
      <w:r>
        <w:t xml:space="preserve"> has ranked him among the top five financial advisors nationally.  In 2009 and 2014, </w:t>
      </w:r>
      <w:r w:rsidRPr="001534EF">
        <w:rPr>
          <w:i/>
        </w:rPr>
        <w:t>Barron’s</w:t>
      </w:r>
      <w:r>
        <w:t xml:space="preserve"> named him the Top Advisor in New York, and he was interviewed and featured in the November 9, 2009 issue.  </w:t>
      </w:r>
      <w:r>
        <w:rPr>
          <w:i/>
        </w:rPr>
        <w:t xml:space="preserve">On Wall </w:t>
      </w:r>
      <w:r w:rsidRPr="009016B4">
        <w:t>Street named him its</w:t>
      </w:r>
      <w:r>
        <w:t xml:space="preserve"> #1 advisor in its 2006 listing of Advisors Under 40.  Brian holds a B.A. in Political Science and American Studies from Amherst.</w:t>
      </w:r>
    </w:p>
    <w:p w:rsidR="00D655FC" w:rsidRDefault="00D655FC" w:rsidP="00D655FC">
      <w:pPr>
        <w:spacing w:after="0"/>
      </w:pPr>
    </w:p>
    <w:p w:rsidR="00D42464" w:rsidRPr="009E2D5B" w:rsidRDefault="00D42464" w:rsidP="00D42464">
      <w:pPr>
        <w:spacing w:after="0"/>
        <w:rPr>
          <w:b/>
        </w:rPr>
      </w:pPr>
      <w:r w:rsidRPr="009E2D5B">
        <w:rPr>
          <w:b/>
        </w:rPr>
        <w:t>Lyon Polk</w:t>
      </w:r>
    </w:p>
    <w:p w:rsidR="00D42464" w:rsidRPr="009E2D5B" w:rsidRDefault="00D42464" w:rsidP="00D42464">
      <w:pPr>
        <w:spacing w:after="0"/>
        <w:rPr>
          <w:b/>
        </w:rPr>
      </w:pPr>
      <w:r>
        <w:rPr>
          <w:b/>
        </w:rPr>
        <w:t>Citigroup</w:t>
      </w:r>
    </w:p>
    <w:p w:rsidR="00D42464" w:rsidRDefault="00D42464" w:rsidP="00D42464">
      <w:r>
        <w:t xml:space="preserve">Lyon is a Director of Citigroup’s Portfolio Management Group, where he manages one of the largest equity portfolios at the firm. He was one of the founding members of Citigroup’s Institutional Investment Group, which provides investment advice to hedge funds. A member of the financial services industry since 1986, he specializes in portfolio management, portfolio construction and alternative investments.  From 2009-2014, he was recognized as one of </w:t>
      </w:r>
      <w:r w:rsidRPr="009E2D5B">
        <w:rPr>
          <w:i/>
        </w:rPr>
        <w:t>Barron's</w:t>
      </w:r>
      <w:r>
        <w:t xml:space="preserve"> Top 100 Financial Advisors in the U.S. In 2012, </w:t>
      </w:r>
      <w:r w:rsidR="005B5EDE" w:rsidRPr="009E2D5B">
        <w:rPr>
          <w:i/>
        </w:rPr>
        <w:t>Barron’s</w:t>
      </w:r>
      <w:r w:rsidR="005B5EDE">
        <w:t xml:space="preserve"> </w:t>
      </w:r>
      <w:r>
        <w:t>cited</w:t>
      </w:r>
      <w:r w:rsidR="005B5EDE">
        <w:t xml:space="preserve"> him</w:t>
      </w:r>
      <w:r>
        <w:t>, with</w:t>
      </w:r>
      <w:r w:rsidR="005B5EDE">
        <w:t xml:space="preserve"> a member of</w:t>
      </w:r>
      <w:r>
        <w:t xml:space="preserve"> the Polk Wealth Management Group, as </w:t>
      </w:r>
      <w:r w:rsidR="005B5EDE">
        <w:t>part</w:t>
      </w:r>
      <w:r>
        <w:t xml:space="preserve"> of one of the top five financial advisor teams in the country. He sits on many advisory councils within Citigroup, including the Alternative Investments Council, which vets and selects alternative products. He is a graduate of Hartwick College.</w:t>
      </w:r>
    </w:p>
    <w:p w:rsidR="00E15D3D" w:rsidRPr="00CB4F28" w:rsidRDefault="00E15D3D" w:rsidP="00E15D3D">
      <w:pPr>
        <w:spacing w:after="0"/>
        <w:rPr>
          <w:b/>
        </w:rPr>
      </w:pPr>
      <w:r w:rsidRPr="00CB4F28">
        <w:rPr>
          <w:b/>
        </w:rPr>
        <w:t xml:space="preserve">Peter B. </w:t>
      </w:r>
      <w:r w:rsidR="00295C7A">
        <w:rPr>
          <w:b/>
        </w:rPr>
        <w:t>Princi</w:t>
      </w:r>
    </w:p>
    <w:p w:rsidR="00E15D3D" w:rsidRPr="00CB4F28" w:rsidRDefault="00E15D3D" w:rsidP="00E15D3D">
      <w:pPr>
        <w:spacing w:after="0"/>
        <w:rPr>
          <w:b/>
        </w:rPr>
      </w:pPr>
      <w:r w:rsidRPr="00CB4F28">
        <w:rPr>
          <w:b/>
        </w:rPr>
        <w:t>Morgan Stanley Wealth Management</w:t>
      </w:r>
    </w:p>
    <w:p w:rsidR="00E15D3D" w:rsidRDefault="00E15D3D" w:rsidP="00E15D3D">
      <w:r>
        <w:t xml:space="preserve">A Managing Director with Morgan Stanley Wealth Management, Peter heads the Princi Group, whose nine members manage over $3 billion in assets (as of 04/01/2014) for 150 clients that include individuals, families and institutions.  He joined Smith Barney in 1997 as an intern, and after finishing his baseball career with the N.Y. Mets in </w:t>
      </w:r>
      <w:r w:rsidR="001724F1">
        <w:t>its</w:t>
      </w:r>
      <w:r>
        <w:t xml:space="preserve"> minor league system, </w:t>
      </w:r>
      <w:r w:rsidR="001724F1">
        <w:t>he</w:t>
      </w:r>
      <w:r>
        <w:t xml:space="preserve"> joined Smith Barney full-time in 1999.  He was listed in </w:t>
      </w:r>
      <w:r w:rsidRPr="00ED7A7A">
        <w:rPr>
          <w:i/>
        </w:rPr>
        <w:t>Barron’s</w:t>
      </w:r>
      <w:r>
        <w:t xml:space="preserve"> 2014 Top 100 Financial Advisors, and from 2009 to 2013, he was ranked on the </w:t>
      </w:r>
      <w:r w:rsidRPr="00CB4F28">
        <w:rPr>
          <w:i/>
        </w:rPr>
        <w:t>Barron’s</w:t>
      </w:r>
      <w:r>
        <w:t xml:space="preserve"> Top</w:t>
      </w:r>
      <w:r w:rsidR="00295C7A">
        <w:t xml:space="preserve"> 1,000 Financial Advisors list, </w:t>
      </w:r>
      <w:r>
        <w:t>ranki</w:t>
      </w:r>
      <w:r w:rsidR="00295C7A">
        <w:t>ng 5th in Massachusetts in 2013</w:t>
      </w:r>
      <w:r>
        <w:t xml:space="preserve">.  </w:t>
      </w:r>
      <w:r w:rsidRPr="00CB4F28">
        <w:rPr>
          <w:i/>
        </w:rPr>
        <w:t>Registered Rep’s</w:t>
      </w:r>
      <w:r>
        <w:t xml:space="preserve"> Top 40 Wirehouse Advisors Under 40 for 2013 ranked him as #1.  He graduated from Wake Forest University with a degree in Business Finance and earned the designation of Certified Investment Management Analyst from Wharton.  </w:t>
      </w:r>
    </w:p>
    <w:p w:rsidR="003270DF" w:rsidRPr="002C54CD" w:rsidRDefault="00603E30" w:rsidP="003270DF">
      <w:pPr>
        <w:spacing w:after="0"/>
        <w:rPr>
          <w:b/>
        </w:rPr>
      </w:pPr>
      <w:r>
        <w:rPr>
          <w:b/>
        </w:rPr>
        <w:t>John W. Rafal</w:t>
      </w:r>
    </w:p>
    <w:p w:rsidR="003270DF" w:rsidRPr="002C54CD" w:rsidRDefault="003270DF" w:rsidP="003270DF">
      <w:pPr>
        <w:spacing w:after="0"/>
        <w:rPr>
          <w:b/>
        </w:rPr>
      </w:pPr>
      <w:r w:rsidRPr="002C54CD">
        <w:rPr>
          <w:b/>
        </w:rPr>
        <w:t>Essex Financial Services</w:t>
      </w:r>
    </w:p>
    <w:p w:rsidR="003270DF" w:rsidRDefault="003270DF" w:rsidP="001C298B">
      <w:r>
        <w:t xml:space="preserve">With over 35 years of experience in financial </w:t>
      </w:r>
      <w:r w:rsidR="0095633B">
        <w:t>advisory services, John is the f</w:t>
      </w:r>
      <w:r>
        <w:t xml:space="preserve">ounder and Vice Chair of Essex Financial Services. He was named the #1 Independent Financial Advisor in the country by </w:t>
      </w:r>
      <w:r w:rsidRPr="002C54CD">
        <w:rPr>
          <w:i/>
        </w:rPr>
        <w:t>Barron’s</w:t>
      </w:r>
      <w:r>
        <w:t xml:space="preserve"> for 2007 and 2008, and in 2004-2013, </w:t>
      </w:r>
      <w:r w:rsidRPr="002C54CD">
        <w:rPr>
          <w:i/>
        </w:rPr>
        <w:t>Barron’s</w:t>
      </w:r>
      <w:r>
        <w:t xml:space="preserve"> </w:t>
      </w:r>
      <w:r w:rsidR="0095633B">
        <w:t>cited</w:t>
      </w:r>
      <w:r>
        <w:t xml:space="preserve"> him </w:t>
      </w:r>
      <w:r w:rsidR="0095633B">
        <w:t>as one of “T</w:t>
      </w:r>
      <w:r>
        <w:t>he Be</w:t>
      </w:r>
      <w:r w:rsidR="0095633B">
        <w:t>st 100 Financial Advisors”</w:t>
      </w:r>
      <w:r>
        <w:t xml:space="preserve"> in the United States. Most recently, </w:t>
      </w:r>
      <w:r w:rsidRPr="002C54CD">
        <w:rPr>
          <w:i/>
        </w:rPr>
        <w:t>Barron’s</w:t>
      </w:r>
      <w:r>
        <w:t xml:space="preserve"> </w:t>
      </w:r>
      <w:r w:rsidR="0095633B">
        <w:t>recognized him as</w:t>
      </w:r>
      <w:r>
        <w:t xml:space="preserve"> Connecticut’s #1 Financial Advisor in its 2013 Special Report, “The Top 1,000 Financial Advisors.” A member of the Connecticut and American Bar Associations and the Financial Planning Association, he is a Re</w:t>
      </w:r>
      <w:r w:rsidR="008D42D2">
        <w:t xml:space="preserve">gistered Securities Principal. </w:t>
      </w:r>
      <w:r>
        <w:t xml:space="preserve">John received a B.A. in political </w:t>
      </w:r>
      <w:r>
        <w:lastRenderedPageBreak/>
        <w:t xml:space="preserve">science from the University of Connecticut in 1971 and a J.D. from Temple University of Law in 1975. He serves as a Board member of Middlesex Hospital, The UConn Foundation, and the Eugene O’Neill Theatre Center, Inc. </w:t>
      </w:r>
    </w:p>
    <w:p w:rsidR="00437DAC" w:rsidRPr="00096B52" w:rsidRDefault="00437DAC" w:rsidP="008D42D2">
      <w:pPr>
        <w:spacing w:after="0"/>
        <w:rPr>
          <w:b/>
        </w:rPr>
      </w:pPr>
      <w:r w:rsidRPr="00096B52">
        <w:rPr>
          <w:b/>
        </w:rPr>
        <w:t>Peter A. Rohr</w:t>
      </w:r>
    </w:p>
    <w:p w:rsidR="008D42D2" w:rsidRDefault="00437DAC" w:rsidP="008D42D2">
      <w:pPr>
        <w:spacing w:after="0"/>
        <w:rPr>
          <w:b/>
        </w:rPr>
      </w:pPr>
      <w:r w:rsidRPr="00096B52">
        <w:rPr>
          <w:b/>
        </w:rPr>
        <w:t>Merrill Lynch Wealth Management</w:t>
      </w:r>
    </w:p>
    <w:p w:rsidR="00437DAC" w:rsidRPr="008D42D2" w:rsidRDefault="00437DAC" w:rsidP="008D42D2">
      <w:pPr>
        <w:spacing w:after="0"/>
        <w:rPr>
          <w:b/>
        </w:rPr>
      </w:pPr>
      <w:r>
        <w:t xml:space="preserve">Peter heads the Rohr Group, an advisory group within Merrill Lynch Wealth Management. Since joining Merrill Lynch in 1987, he has worked closely with ultra-affluent individuals to address their financial goals and streamline their wealth management services. A graduate of Merrill’s first Private Wealth Advisor class, Peter specializes in investment management, estate planning strategies, corporate executive services, and family office services. </w:t>
      </w:r>
      <w:r w:rsidRPr="00096B52">
        <w:rPr>
          <w:i/>
        </w:rPr>
        <w:t>Barron’s</w:t>
      </w:r>
      <w:r>
        <w:t xml:space="preserve"> recognized him as one of the Top 100 Financial Advisors in America from 2010- 2014 and named him one of the Top 1</w:t>
      </w:r>
      <w:r w:rsidR="00F7140C">
        <w:t>,</w:t>
      </w:r>
      <w:r>
        <w:t xml:space="preserve">000 Financial Advisors in America from 2009 – 2014. The </w:t>
      </w:r>
      <w:r w:rsidRPr="00096B52">
        <w:rPr>
          <w:i/>
        </w:rPr>
        <w:t>Financial Times</w:t>
      </w:r>
      <w:r>
        <w:t xml:space="preserve"> named Peter one of the Top 400 Advisors in 2013 and 2014. </w:t>
      </w:r>
      <w:r w:rsidRPr="00A348C2">
        <w:rPr>
          <w:i/>
        </w:rPr>
        <w:t>Registered Rep</w:t>
      </w:r>
      <w:r>
        <w:t xml:space="preserve"> Magazine cited him as one of the Top 100 Wirehouse Advisors in America in 2011. He is a Certified Financial Planner, a Certified Investment Manager, and Certified Private Wealth Advisor. </w:t>
      </w:r>
      <w:r>
        <w:rPr>
          <w:rFonts w:cs="Times New Roman"/>
          <w:color w:val="000000"/>
          <w:szCs w:val="24"/>
        </w:rPr>
        <w:t xml:space="preserve"> He is a</w:t>
      </w:r>
      <w:r w:rsidRPr="00E86D68">
        <w:t xml:space="preserve"> graduate </w:t>
      </w:r>
      <w:r>
        <w:t>of Florida Atlantic University.</w:t>
      </w:r>
    </w:p>
    <w:p w:rsidR="006B5C85" w:rsidRDefault="006B5C85" w:rsidP="002E17C7">
      <w:pPr>
        <w:spacing w:after="0"/>
      </w:pPr>
    </w:p>
    <w:p w:rsidR="002E17C7" w:rsidRPr="00053C0A" w:rsidRDefault="002E17C7" w:rsidP="002E17C7">
      <w:pPr>
        <w:spacing w:after="0"/>
        <w:rPr>
          <w:b/>
          <w:bCs/>
        </w:rPr>
      </w:pPr>
      <w:r w:rsidRPr="00053C0A">
        <w:rPr>
          <w:b/>
          <w:bCs/>
        </w:rPr>
        <w:t>Gus Roessler</w:t>
      </w:r>
    </w:p>
    <w:p w:rsidR="002E17C7" w:rsidRDefault="002E17C7" w:rsidP="002E17C7">
      <w:pPr>
        <w:spacing w:after="0"/>
        <w:rPr>
          <w:b/>
          <w:bCs/>
        </w:rPr>
      </w:pPr>
      <w:r w:rsidRPr="00053C0A">
        <w:rPr>
          <w:b/>
          <w:bCs/>
        </w:rPr>
        <w:t>Morgan Stanley Private Wealth Management</w:t>
      </w:r>
    </w:p>
    <w:p w:rsidR="002E17C7" w:rsidRDefault="002E17C7" w:rsidP="002E17C7">
      <w:pPr>
        <w:rPr>
          <w:bCs/>
        </w:rPr>
      </w:pPr>
      <w:r>
        <w:rPr>
          <w:bCs/>
        </w:rPr>
        <w:t>A</w:t>
      </w:r>
      <w:r w:rsidRPr="00053C0A">
        <w:rPr>
          <w:bCs/>
        </w:rPr>
        <w:t xml:space="preserve"> Managing Director and an investment manager in the Private Wealth Management</w:t>
      </w:r>
      <w:r>
        <w:rPr>
          <w:bCs/>
        </w:rPr>
        <w:t xml:space="preserve"> Department of Morgan Stanley, Gus </w:t>
      </w:r>
      <w:r w:rsidRPr="00053C0A">
        <w:rPr>
          <w:bCs/>
        </w:rPr>
        <w:t>joined Morgan Stanley in 1996 as an investment banker in the financial institutions practice</w:t>
      </w:r>
      <w:r>
        <w:rPr>
          <w:bCs/>
        </w:rPr>
        <w:t>,</w:t>
      </w:r>
      <w:r w:rsidRPr="00053C0A">
        <w:rPr>
          <w:bCs/>
        </w:rPr>
        <w:t xml:space="preserve"> specializing in M&amp;A and capital markets transactions for </w:t>
      </w:r>
      <w:r>
        <w:rPr>
          <w:bCs/>
        </w:rPr>
        <w:t>banks and insurance companies. He</w:t>
      </w:r>
      <w:r w:rsidRPr="00053C0A">
        <w:rPr>
          <w:bCs/>
        </w:rPr>
        <w:t xml:space="preserve"> has been a Managing Director of Morgan Stanley since 1999.  </w:t>
      </w:r>
      <w:r>
        <w:rPr>
          <w:bCs/>
        </w:rPr>
        <w:t>Previously</w:t>
      </w:r>
      <w:r w:rsidRPr="00053C0A">
        <w:rPr>
          <w:bCs/>
        </w:rPr>
        <w:t xml:space="preserve">, he was an investment banker at CS First Boston and Smith Barney, covering financial institutions, media, telecommunications, retail and healthcare companies.  </w:t>
      </w:r>
      <w:r>
        <w:rPr>
          <w:bCs/>
        </w:rPr>
        <w:t xml:space="preserve">In </w:t>
      </w:r>
      <w:r w:rsidRPr="00053C0A">
        <w:rPr>
          <w:bCs/>
        </w:rPr>
        <w:t>1981</w:t>
      </w:r>
      <w:r>
        <w:rPr>
          <w:bCs/>
        </w:rPr>
        <w:t>,</w:t>
      </w:r>
      <w:r w:rsidRPr="00053C0A">
        <w:rPr>
          <w:bCs/>
        </w:rPr>
        <w:t xml:space="preserve"> </w:t>
      </w:r>
      <w:r>
        <w:rPr>
          <w:bCs/>
        </w:rPr>
        <w:t>he</w:t>
      </w:r>
      <w:r w:rsidRPr="00053C0A">
        <w:rPr>
          <w:bCs/>
        </w:rPr>
        <w:t xml:space="preserve"> started his </w:t>
      </w:r>
      <w:r>
        <w:rPr>
          <w:bCs/>
        </w:rPr>
        <w:t xml:space="preserve">financial </w:t>
      </w:r>
      <w:r w:rsidRPr="00053C0A">
        <w:rPr>
          <w:bCs/>
        </w:rPr>
        <w:t xml:space="preserve">career in at Citibank in </w:t>
      </w:r>
      <w:r w:rsidR="002D4B89">
        <w:rPr>
          <w:bCs/>
        </w:rPr>
        <w:t>its</w:t>
      </w:r>
      <w:r w:rsidRPr="00053C0A">
        <w:rPr>
          <w:bCs/>
        </w:rPr>
        <w:t xml:space="preserve"> institutional bank.  </w:t>
      </w:r>
      <w:r>
        <w:rPr>
          <w:bCs/>
        </w:rPr>
        <w:t>He</w:t>
      </w:r>
      <w:r w:rsidRPr="00053C0A">
        <w:rPr>
          <w:bCs/>
        </w:rPr>
        <w:t xml:space="preserve"> received his M</w:t>
      </w:r>
      <w:r>
        <w:rPr>
          <w:bCs/>
        </w:rPr>
        <w:t>.</w:t>
      </w:r>
      <w:r w:rsidRPr="00053C0A">
        <w:rPr>
          <w:bCs/>
        </w:rPr>
        <w:t>B</w:t>
      </w:r>
      <w:r>
        <w:rPr>
          <w:bCs/>
        </w:rPr>
        <w:t>.</w:t>
      </w:r>
      <w:r w:rsidRPr="00053C0A">
        <w:rPr>
          <w:bCs/>
        </w:rPr>
        <w:t>A</w:t>
      </w:r>
      <w:r>
        <w:rPr>
          <w:bCs/>
        </w:rPr>
        <w:t>.</w:t>
      </w:r>
      <w:r w:rsidRPr="00053C0A">
        <w:rPr>
          <w:bCs/>
        </w:rPr>
        <w:t xml:space="preserve"> from the Wharton School of the University of Pennsylvania and holds a Bachelor of Science in Aeronautical Engineering from ITA in Brazil.  </w:t>
      </w:r>
      <w:r w:rsidRPr="00F67D69">
        <w:rPr>
          <w:bCs/>
        </w:rPr>
        <w:t>He is fluent in Portuguese and Spanish</w:t>
      </w:r>
      <w:r>
        <w:rPr>
          <w:bCs/>
        </w:rPr>
        <w:t>.</w:t>
      </w:r>
    </w:p>
    <w:p w:rsidR="00367649" w:rsidRPr="006B56E5" w:rsidRDefault="00367649" w:rsidP="00367649">
      <w:pPr>
        <w:spacing w:after="0"/>
        <w:rPr>
          <w:b/>
        </w:rPr>
      </w:pPr>
      <w:r>
        <w:rPr>
          <w:b/>
        </w:rPr>
        <w:t>Fran Skinner</w:t>
      </w:r>
    </w:p>
    <w:p w:rsidR="00367649" w:rsidRDefault="00367649" w:rsidP="00367649">
      <w:pPr>
        <w:spacing w:after="0"/>
        <w:rPr>
          <w:b/>
        </w:rPr>
      </w:pPr>
      <w:r w:rsidRPr="006B56E5">
        <w:rPr>
          <w:b/>
        </w:rPr>
        <w:t>AUM Partners</w:t>
      </w:r>
    </w:p>
    <w:p w:rsidR="00367649" w:rsidRDefault="00367649" w:rsidP="00367649">
      <w:r>
        <w:t xml:space="preserve">Fran is co-founder of AUM Partners, a Chicago-based management consulting firm that helps investment leaders maximize their human resources.  She is also an Independent Corporate Director, Chair of the Compensation Committee, and Audit Committee member for Diamond Hill Investment Group, a publicly-traded, independent investment advisory firm based in Columbus, OH.  </w:t>
      </w:r>
      <w:r w:rsidR="00672F52">
        <w:t>She</w:t>
      </w:r>
      <w:r>
        <w:t xml:space="preserve"> has more than 25 years of leadership and consulting experience in the financial services industry, including positions at Allstate Investments, LLC, Mellon Bank and as an independent consultant.   She advises on strategic planning, cash management, competitive compensation, succession planning, designing and monitoring investment performance goals, investment accounting and operations.  She specializes in designing and delivering industry- and </w:t>
      </w:r>
      <w:r>
        <w:lastRenderedPageBreak/>
        <w:t>firm-specific research and diagnostics, including measuring firm culture, leadership effectiveness, employee engagement and individual performance. In addition to being a CFA and CPA, she has an M</w:t>
      </w:r>
      <w:r w:rsidR="003C2805">
        <w:t>.</w:t>
      </w:r>
      <w:r>
        <w:t>B</w:t>
      </w:r>
      <w:r w:rsidR="003C2805">
        <w:t>.</w:t>
      </w:r>
      <w:r>
        <w:t>A</w:t>
      </w:r>
      <w:r w:rsidR="003C2805">
        <w:t>.</w:t>
      </w:r>
      <w:r>
        <w:t xml:space="preserve"> in Finance and Marketing from the University of Illinois – Chicago and is a Certified Enneagram Instructor.</w:t>
      </w:r>
    </w:p>
    <w:p w:rsidR="005E53AF" w:rsidRPr="005E53AF" w:rsidRDefault="005E53AF" w:rsidP="005E53AF">
      <w:pPr>
        <w:autoSpaceDE w:val="0"/>
        <w:autoSpaceDN w:val="0"/>
        <w:adjustRightInd w:val="0"/>
        <w:spacing w:after="0" w:line="240" w:lineRule="auto"/>
        <w:rPr>
          <w:rFonts w:cs="Times New Roman"/>
          <w:b/>
          <w:color w:val="000000"/>
          <w:szCs w:val="24"/>
        </w:rPr>
      </w:pPr>
      <w:r w:rsidRPr="005E53AF">
        <w:rPr>
          <w:rFonts w:cs="Times New Roman"/>
          <w:b/>
          <w:color w:val="000000"/>
          <w:szCs w:val="24"/>
        </w:rPr>
        <w:t xml:space="preserve">Clay Speakman </w:t>
      </w:r>
    </w:p>
    <w:p w:rsidR="005E53AF" w:rsidRPr="005E53AF" w:rsidRDefault="005E53AF" w:rsidP="005E53AF">
      <w:pPr>
        <w:autoSpaceDE w:val="0"/>
        <w:autoSpaceDN w:val="0"/>
        <w:adjustRightInd w:val="0"/>
        <w:spacing w:after="0" w:line="240" w:lineRule="auto"/>
        <w:rPr>
          <w:rFonts w:cs="Times New Roman"/>
          <w:b/>
          <w:color w:val="000000"/>
          <w:szCs w:val="24"/>
        </w:rPr>
      </w:pPr>
      <w:r w:rsidRPr="005E53AF">
        <w:rPr>
          <w:rFonts w:cs="Times New Roman"/>
          <w:b/>
          <w:color w:val="000000"/>
          <w:szCs w:val="24"/>
        </w:rPr>
        <w:t>Magnolia Purchasing Advisors</w:t>
      </w:r>
    </w:p>
    <w:p w:rsidR="005E53AF" w:rsidRPr="005E53AF" w:rsidRDefault="005E53AF" w:rsidP="005E53AF">
      <w:pPr>
        <w:autoSpaceDE w:val="0"/>
        <w:autoSpaceDN w:val="0"/>
        <w:adjustRightInd w:val="0"/>
        <w:spacing w:after="0" w:line="240" w:lineRule="auto"/>
        <w:rPr>
          <w:rFonts w:cs="Times New Roman"/>
          <w:color w:val="000000"/>
          <w:szCs w:val="24"/>
        </w:rPr>
      </w:pPr>
      <w:r w:rsidRPr="005E53AF">
        <w:rPr>
          <w:rFonts w:cs="Times New Roman"/>
          <w:color w:val="000000"/>
          <w:szCs w:val="24"/>
        </w:rPr>
        <w:t xml:space="preserve">Clay </w:t>
      </w:r>
      <w:r w:rsidR="00B22905">
        <w:rPr>
          <w:rFonts w:cs="Times New Roman"/>
          <w:color w:val="000000"/>
          <w:szCs w:val="24"/>
        </w:rPr>
        <w:t>is the President and co-f</w:t>
      </w:r>
      <w:r w:rsidRPr="005E53AF">
        <w:rPr>
          <w:rFonts w:cs="Times New Roman"/>
          <w:color w:val="000000"/>
          <w:szCs w:val="24"/>
        </w:rPr>
        <w:t xml:space="preserve">ounder of Magnolia Purchasing Advisors, the premiere purchasing office for families of significant wealth. Under his guidance, Magnolia has coordinated over 500 purchases of luxury </w:t>
      </w:r>
      <w:r w:rsidR="00740383" w:rsidRPr="005E53AF">
        <w:rPr>
          <w:rFonts w:cs="Times New Roman"/>
          <w:color w:val="000000"/>
          <w:szCs w:val="24"/>
        </w:rPr>
        <w:t>goods</w:t>
      </w:r>
      <w:r w:rsidRPr="005E53AF">
        <w:rPr>
          <w:rFonts w:cs="Times New Roman"/>
          <w:color w:val="000000"/>
          <w:szCs w:val="24"/>
        </w:rPr>
        <w:t xml:space="preserve"> and services </w:t>
      </w:r>
      <w:r w:rsidR="00720346">
        <w:rPr>
          <w:rFonts w:cs="Times New Roman"/>
          <w:color w:val="000000"/>
          <w:szCs w:val="24"/>
        </w:rPr>
        <w:t>for</w:t>
      </w:r>
      <w:r w:rsidRPr="005E53AF">
        <w:rPr>
          <w:rFonts w:cs="Times New Roman"/>
          <w:color w:val="000000"/>
          <w:szCs w:val="24"/>
        </w:rPr>
        <w:t xml:space="preserve"> its members since laun</w:t>
      </w:r>
      <w:r>
        <w:rPr>
          <w:rFonts w:cs="Times New Roman"/>
          <w:color w:val="000000"/>
          <w:szCs w:val="24"/>
        </w:rPr>
        <w:t xml:space="preserve">ching in 2013, </w:t>
      </w:r>
      <w:r w:rsidRPr="005E53AF">
        <w:rPr>
          <w:rFonts w:cs="Times New Roman"/>
          <w:color w:val="000000"/>
          <w:szCs w:val="24"/>
        </w:rPr>
        <w:t>serving 350 clients with collec</w:t>
      </w:r>
      <w:r w:rsidR="00720346">
        <w:rPr>
          <w:rFonts w:cs="Times New Roman"/>
          <w:color w:val="000000"/>
          <w:szCs w:val="24"/>
        </w:rPr>
        <w:t>tive assets of over $30 billion.</w:t>
      </w:r>
      <w:r w:rsidRPr="005E53AF">
        <w:rPr>
          <w:rFonts w:cs="Times New Roman"/>
          <w:color w:val="000000"/>
          <w:szCs w:val="24"/>
        </w:rPr>
        <w:t xml:space="preserve"> </w:t>
      </w:r>
      <w:r w:rsidR="008C409C">
        <w:rPr>
          <w:rFonts w:cs="Times New Roman"/>
          <w:color w:val="000000"/>
          <w:szCs w:val="24"/>
        </w:rPr>
        <w:t>He</w:t>
      </w:r>
      <w:r w:rsidRPr="005E53AF">
        <w:rPr>
          <w:rFonts w:cs="Times New Roman"/>
          <w:color w:val="000000"/>
          <w:szCs w:val="24"/>
        </w:rPr>
        <w:t xml:space="preserve"> is a frequent speaker and presenter on the purchasing habits of</w:t>
      </w:r>
      <w:r w:rsidR="00644D4D">
        <w:rPr>
          <w:rFonts w:cs="Times New Roman"/>
          <w:color w:val="000000"/>
          <w:szCs w:val="24"/>
        </w:rPr>
        <w:t xml:space="preserve"> ultra-high-net-</w:t>
      </w:r>
      <w:r>
        <w:rPr>
          <w:rFonts w:cs="Times New Roman"/>
          <w:color w:val="000000"/>
          <w:szCs w:val="24"/>
        </w:rPr>
        <w:t xml:space="preserve">worth families.  </w:t>
      </w:r>
      <w:r w:rsidRPr="005E53AF">
        <w:rPr>
          <w:rFonts w:cs="Times New Roman"/>
          <w:color w:val="000000"/>
          <w:szCs w:val="24"/>
        </w:rPr>
        <w:t xml:space="preserve">In 2010, </w:t>
      </w:r>
      <w:r w:rsidR="008C409C">
        <w:rPr>
          <w:rFonts w:cs="Times New Roman"/>
          <w:color w:val="000000"/>
          <w:szCs w:val="24"/>
        </w:rPr>
        <w:t>he</w:t>
      </w:r>
      <w:r w:rsidRPr="005E53AF">
        <w:rPr>
          <w:rFonts w:cs="Times New Roman"/>
          <w:color w:val="000000"/>
          <w:szCs w:val="24"/>
        </w:rPr>
        <w:t xml:space="preserve"> co-founded and </w:t>
      </w:r>
      <w:r w:rsidR="008C409C">
        <w:rPr>
          <w:rFonts w:cs="Times New Roman"/>
          <w:color w:val="000000"/>
          <w:szCs w:val="24"/>
        </w:rPr>
        <w:t>became</w:t>
      </w:r>
      <w:r w:rsidRPr="005E53AF">
        <w:rPr>
          <w:rFonts w:cs="Times New Roman"/>
          <w:color w:val="000000"/>
          <w:szCs w:val="24"/>
        </w:rPr>
        <w:t xml:space="preserve"> President of the Robb Report Club, an exclusive membership that provided unique experiences </w:t>
      </w:r>
      <w:r w:rsidR="00AE1D9A">
        <w:rPr>
          <w:rFonts w:cs="Times New Roman"/>
          <w:color w:val="000000"/>
          <w:szCs w:val="24"/>
        </w:rPr>
        <w:t>inspired</w:t>
      </w:r>
      <w:r w:rsidR="00720346">
        <w:rPr>
          <w:rFonts w:cs="Times New Roman"/>
          <w:color w:val="000000"/>
          <w:szCs w:val="24"/>
        </w:rPr>
        <w:t xml:space="preserve"> </w:t>
      </w:r>
      <w:r w:rsidR="00AE1D9A">
        <w:rPr>
          <w:rFonts w:cs="Times New Roman"/>
          <w:color w:val="000000"/>
          <w:szCs w:val="24"/>
        </w:rPr>
        <w:t>by</w:t>
      </w:r>
      <w:r w:rsidR="00720346">
        <w:rPr>
          <w:rFonts w:cs="Times New Roman"/>
          <w:color w:val="000000"/>
          <w:szCs w:val="24"/>
        </w:rPr>
        <w:t xml:space="preserve"> feature articles in </w:t>
      </w:r>
      <w:r w:rsidR="00720346" w:rsidRPr="00720346">
        <w:rPr>
          <w:rFonts w:cs="Times New Roman"/>
          <w:i/>
          <w:color w:val="000000"/>
          <w:szCs w:val="24"/>
        </w:rPr>
        <w:t>T</w:t>
      </w:r>
      <w:r w:rsidRPr="00720346">
        <w:rPr>
          <w:rFonts w:cs="Times New Roman"/>
          <w:i/>
          <w:color w:val="000000"/>
          <w:szCs w:val="24"/>
        </w:rPr>
        <w:t>he</w:t>
      </w:r>
      <w:r w:rsidRPr="005E53AF">
        <w:rPr>
          <w:rFonts w:cs="Times New Roman"/>
          <w:color w:val="000000"/>
          <w:szCs w:val="24"/>
        </w:rPr>
        <w:t xml:space="preserve"> </w:t>
      </w:r>
      <w:r w:rsidRPr="00720346">
        <w:rPr>
          <w:rFonts w:cs="Times New Roman"/>
          <w:i/>
          <w:color w:val="000000"/>
          <w:szCs w:val="24"/>
        </w:rPr>
        <w:t>Robb Report</w:t>
      </w:r>
      <w:r w:rsidR="00720346">
        <w:rPr>
          <w:rFonts w:cs="Times New Roman"/>
          <w:color w:val="000000"/>
          <w:szCs w:val="24"/>
        </w:rPr>
        <w:t xml:space="preserve"> magazine.  I</w:t>
      </w:r>
      <w:r w:rsidRPr="005E53AF">
        <w:rPr>
          <w:rFonts w:cs="Times New Roman"/>
          <w:color w:val="000000"/>
          <w:szCs w:val="24"/>
        </w:rPr>
        <w:t>n 2001, he launched one of the leading personal co</w:t>
      </w:r>
      <w:r w:rsidR="005A4076">
        <w:rPr>
          <w:rFonts w:cs="Times New Roman"/>
          <w:color w:val="000000"/>
          <w:szCs w:val="24"/>
        </w:rPr>
        <w:t>ncierge services for ultra-high-net-</w:t>
      </w:r>
      <w:r w:rsidRPr="005E53AF">
        <w:rPr>
          <w:rFonts w:cs="Times New Roman"/>
          <w:color w:val="000000"/>
          <w:szCs w:val="24"/>
        </w:rPr>
        <w:t>worth individuals, ACCESS Concierge.</w:t>
      </w:r>
    </w:p>
    <w:p w:rsidR="005E53AF" w:rsidRPr="005E53AF" w:rsidRDefault="005E53AF" w:rsidP="005E53AF">
      <w:pPr>
        <w:autoSpaceDE w:val="0"/>
        <w:autoSpaceDN w:val="0"/>
        <w:adjustRightInd w:val="0"/>
        <w:spacing w:after="0" w:line="240" w:lineRule="auto"/>
        <w:rPr>
          <w:rFonts w:cs="Times New Roman"/>
          <w:color w:val="000000"/>
          <w:szCs w:val="24"/>
        </w:rPr>
      </w:pPr>
    </w:p>
    <w:p w:rsidR="009F0B40" w:rsidRPr="00123ABF" w:rsidRDefault="009F0B40" w:rsidP="009F0B40">
      <w:pPr>
        <w:spacing w:after="0"/>
        <w:rPr>
          <w:b/>
        </w:rPr>
      </w:pPr>
      <w:r w:rsidRPr="00123ABF">
        <w:rPr>
          <w:b/>
        </w:rPr>
        <w:t>Jamie Stone</w:t>
      </w:r>
    </w:p>
    <w:p w:rsidR="009F0B40" w:rsidRDefault="009F0B40" w:rsidP="009F0B40">
      <w:pPr>
        <w:spacing w:after="0"/>
        <w:rPr>
          <w:b/>
        </w:rPr>
      </w:pPr>
      <w:r w:rsidRPr="00123ABF">
        <w:rPr>
          <w:b/>
        </w:rPr>
        <w:t>Barron’s</w:t>
      </w:r>
    </w:p>
    <w:p w:rsidR="00A615C0" w:rsidRDefault="009F0B40" w:rsidP="009F0B40">
      <w:r>
        <w:t xml:space="preserve">Jamie </w:t>
      </w:r>
      <w:r w:rsidRPr="00123ABF">
        <w:t xml:space="preserve">joined </w:t>
      </w:r>
      <w:r w:rsidRPr="002C4E46">
        <w:rPr>
          <w:i/>
        </w:rPr>
        <w:t>Bar</w:t>
      </w:r>
      <w:r w:rsidR="002C4E46" w:rsidRPr="002C4E46">
        <w:rPr>
          <w:i/>
        </w:rPr>
        <w:t>r</w:t>
      </w:r>
      <w:r w:rsidRPr="002C4E46">
        <w:rPr>
          <w:i/>
        </w:rPr>
        <w:t>on</w:t>
      </w:r>
      <w:r w:rsidR="002C4E46" w:rsidRPr="002C4E46">
        <w:rPr>
          <w:i/>
        </w:rPr>
        <w:t>’s</w:t>
      </w:r>
      <w:r w:rsidRPr="00123ABF">
        <w:t xml:space="preserve"> in 2009 as a research analyst and was named portfolio manager in 2011. He has 26 years of research experience. From 2007 to 2009, at Cambridge Investments</w:t>
      </w:r>
      <w:r>
        <w:t>, he w</w:t>
      </w:r>
      <w:r w:rsidRPr="00123ABF">
        <w:t xml:space="preserve">as a principal and director of research. From 2000 to 2007, </w:t>
      </w:r>
      <w:r>
        <w:t xml:space="preserve">he was </w:t>
      </w:r>
      <w:r w:rsidRPr="00123ABF">
        <w:t>managing director and senior analyst</w:t>
      </w:r>
      <w:r>
        <w:t xml:space="preserve"> at UBS Securities</w:t>
      </w:r>
      <w:r w:rsidRPr="00123ABF">
        <w:t xml:space="preserve">. From 1993 to 2000, </w:t>
      </w:r>
      <w:r>
        <w:t>he worked at Schroder &amp; Co., first</w:t>
      </w:r>
      <w:r w:rsidRPr="00123ABF">
        <w:t xml:space="preserve"> as a senior research analyst</w:t>
      </w:r>
      <w:r>
        <w:t>, becoming</w:t>
      </w:r>
      <w:r w:rsidRPr="00123ABF">
        <w:t xml:space="preserve"> </w:t>
      </w:r>
      <w:r>
        <w:t>a</w:t>
      </w:r>
      <w:r w:rsidRPr="00123ABF">
        <w:t xml:space="preserve"> managing director in 1998. From 1988 to 1993, </w:t>
      </w:r>
      <w:r w:rsidR="00623364">
        <w:t>he</w:t>
      </w:r>
      <w:r w:rsidRPr="00123ABF">
        <w:t xml:space="preserve"> </w:t>
      </w:r>
      <w:r>
        <w:t>w</w:t>
      </w:r>
      <w:r w:rsidRPr="00123ABF">
        <w:t>as a senior research analyst at Kidder, Peabody &amp; Co.</w:t>
      </w:r>
      <w:r>
        <w:t xml:space="preserve"> He</w:t>
      </w:r>
      <w:r w:rsidRPr="00123ABF">
        <w:t xml:space="preserve"> graduated from the University of Michigan with a B.A. in English Literature in 1987.</w:t>
      </w:r>
    </w:p>
    <w:p w:rsidR="00A615C0" w:rsidRPr="00E546CD" w:rsidRDefault="00A615C0" w:rsidP="00A615C0">
      <w:pPr>
        <w:spacing w:after="0"/>
        <w:rPr>
          <w:b/>
        </w:rPr>
      </w:pPr>
      <w:r w:rsidRPr="00E546CD">
        <w:rPr>
          <w:b/>
        </w:rPr>
        <w:t xml:space="preserve">Ron Vinder </w:t>
      </w:r>
    </w:p>
    <w:p w:rsidR="00A615C0" w:rsidRPr="00623364" w:rsidRDefault="00A615C0" w:rsidP="00623364">
      <w:pPr>
        <w:spacing w:after="0"/>
        <w:rPr>
          <w:b/>
        </w:rPr>
      </w:pPr>
      <w:r w:rsidRPr="00E546CD">
        <w:rPr>
          <w:b/>
        </w:rPr>
        <w:t>UBS</w:t>
      </w:r>
    </w:p>
    <w:p w:rsidR="00A615C0" w:rsidRDefault="00A615C0" w:rsidP="009F0B40">
      <w:r>
        <w:t xml:space="preserve">Ron is a Managing Director at UBS, where he is a member of the Chairman's Council.  Devoted to improving his clients' experience and level of service, he has grown his practice solely through referrals and word-of-mouth. He began his career at Lehman Brothers 24 years ago.  From 2009-2013, he was cited as one of  </w:t>
      </w:r>
      <w:r w:rsidRPr="00E546CD">
        <w:rPr>
          <w:i/>
        </w:rPr>
        <w:t>Barron's</w:t>
      </w:r>
      <w:r>
        <w:t xml:space="preserve"> Top 100 Financial Advisors by State. </w:t>
      </w:r>
      <w:r w:rsidR="00D21AE4">
        <w:t xml:space="preserve"> </w:t>
      </w:r>
      <w:r>
        <w:t xml:space="preserve">In 2014, </w:t>
      </w:r>
      <w:r w:rsidR="00D21AE4" w:rsidRPr="00E546CD">
        <w:rPr>
          <w:i/>
        </w:rPr>
        <w:t>Barron's</w:t>
      </w:r>
      <w:r w:rsidR="00D21AE4">
        <w:t xml:space="preserve"> </w:t>
      </w:r>
      <w:r w:rsidR="00D21AE4">
        <w:t xml:space="preserve">cited him as </w:t>
      </w:r>
      <w:r>
        <w:t xml:space="preserve">one of </w:t>
      </w:r>
      <w:r w:rsidR="00D21AE4">
        <w:t xml:space="preserve"> the </w:t>
      </w:r>
      <w:r>
        <w:t>Top 1</w:t>
      </w:r>
      <w:r w:rsidR="00D21AE4">
        <w:t>,</w:t>
      </w:r>
      <w:r>
        <w:t>200 Financial Advisors and Top 100 Financial Advisors, ranking 14th of the top 120 advisors in New York and 50th overall in the U.S.  He graduated with a B.S. in Finance from the University of Maryland.</w:t>
      </w:r>
    </w:p>
    <w:p w:rsidR="004E5B00" w:rsidRPr="004E5B00" w:rsidRDefault="004E5B00" w:rsidP="004E5B00">
      <w:pPr>
        <w:spacing w:after="0"/>
        <w:rPr>
          <w:b/>
        </w:rPr>
      </w:pPr>
      <w:r w:rsidRPr="004E5B00">
        <w:rPr>
          <w:b/>
        </w:rPr>
        <w:t>James E. Wallace</w:t>
      </w:r>
    </w:p>
    <w:p w:rsidR="004E5B00" w:rsidRPr="004E5B00" w:rsidRDefault="004E5B00" w:rsidP="004E5B00">
      <w:pPr>
        <w:spacing w:after="0"/>
        <w:rPr>
          <w:b/>
        </w:rPr>
      </w:pPr>
      <w:r w:rsidRPr="004E5B00">
        <w:rPr>
          <w:b/>
        </w:rPr>
        <w:t>Merrill Lynch Global Wealth Management</w:t>
      </w:r>
    </w:p>
    <w:p w:rsidR="004E5B00" w:rsidRDefault="004E5B00" w:rsidP="004E5B00">
      <w:r>
        <w:t xml:space="preserve">James is a Managing Director – Wealth Management for Merrill Lynch and has been with the firm for 28 years. As head of Global Corporate and Institutional Advisory Services (GCIAS), James established its corporate services model so that GCIAS is currently the largest asset- and revenue-producing advisory team on Wall Street.  He is an inaugural member of legacy Merrill Lynch’s elite Circle of Champions, one of the firm’s highest honors, and is one of only four </w:t>
      </w:r>
      <w:r>
        <w:lastRenderedPageBreak/>
        <w:t xml:space="preserve">members in the firm’s history to qualify for a similar recognition by Bank of America Merrill Lynch, the Pinnacle Club.  In 2012, 2013, and 2014, he was named one of </w:t>
      </w:r>
      <w:r w:rsidRPr="004E5B00">
        <w:rPr>
          <w:i/>
        </w:rPr>
        <w:t>Barron’s</w:t>
      </w:r>
      <w:r>
        <w:t xml:space="preserve"> Top 100 Financial Advisors.  In both 2013 and 2014, he was named to the </w:t>
      </w:r>
      <w:r w:rsidRPr="004E5B00">
        <w:rPr>
          <w:i/>
        </w:rPr>
        <w:t>Financial Times</w:t>
      </w:r>
      <w:r>
        <w:t xml:space="preserve"> 400.  He has been extremely active in charitable work. A graduate of the University of Georgia, he is a member of the school’s Grid Iron Society. </w:t>
      </w:r>
    </w:p>
    <w:p w:rsidR="009F0B40" w:rsidRPr="006F6BD1" w:rsidRDefault="009F0B40" w:rsidP="009F0B40">
      <w:pPr>
        <w:spacing w:after="0"/>
        <w:rPr>
          <w:b/>
        </w:rPr>
      </w:pPr>
      <w:r w:rsidRPr="006F6BD1">
        <w:rPr>
          <w:b/>
        </w:rPr>
        <w:t>Andrew Wellington</w:t>
      </w:r>
    </w:p>
    <w:p w:rsidR="009F0B40" w:rsidRPr="006F6BD1" w:rsidRDefault="009F0B40" w:rsidP="009F0B40">
      <w:pPr>
        <w:spacing w:after="0"/>
        <w:rPr>
          <w:b/>
        </w:rPr>
      </w:pPr>
      <w:r w:rsidRPr="006F6BD1">
        <w:rPr>
          <w:b/>
        </w:rPr>
        <w:t>Lyrical Asset Management</w:t>
      </w:r>
    </w:p>
    <w:p w:rsidR="009F0B40" w:rsidRDefault="009F0B40" w:rsidP="009F0B40">
      <w:pPr>
        <w:spacing w:after="0"/>
      </w:pPr>
      <w:r w:rsidRPr="00C40FB9">
        <w:t>A Managing Partner and CIO at Lyrical Asset Management,</w:t>
      </w:r>
      <w:r>
        <w:t xml:space="preserve"> Andrew has been involved with active portfolio management for almost twenty years. A founding member of Pzena Investment Management, he was the original equity research analyst, later becoming a principal and portfolio manager. Then at Neuberger Berman, he was the sole portfolio manager for their institutional mid</w:t>
      </w:r>
      <w:r>
        <w:rPr>
          <w:rFonts w:ascii="Cambria Math" w:hAnsi="Cambria Math" w:cs="Cambria Math"/>
        </w:rPr>
        <w:t>‐</w:t>
      </w:r>
      <w:r>
        <w:t xml:space="preserve">cap value product.  As a managing director at New Mountain Capital, he played a key role in establishing and managing the $1.2 billion New Mountain Vantage Fund.  Early in his career, he was a management consultant at Booz Allen &amp; Hamilton and First Manhattan Consulting Group. Graduating </w:t>
      </w:r>
      <w:r w:rsidRPr="00ED2AE0">
        <w:rPr>
          <w:i/>
        </w:rPr>
        <w:t>summa cum laude</w:t>
      </w:r>
      <w:r>
        <w:t xml:space="preserve"> from the University of Pennsylvania</w:t>
      </w:r>
      <w:r>
        <w:rPr>
          <w:rFonts w:cs="Times New Roman"/>
        </w:rPr>
        <w:t>’</w:t>
      </w:r>
      <w:r>
        <w:t>s Management &amp; Technology Program, Andrew earned both a Bachelor of Science from the Wharton School and a Bachelor of Science from the School of Engineering.</w:t>
      </w:r>
    </w:p>
    <w:p w:rsidR="002C54CD" w:rsidRDefault="002C54CD" w:rsidP="00FB03A9">
      <w:pPr>
        <w:spacing w:after="0"/>
      </w:pPr>
    </w:p>
    <w:p w:rsidR="00D46832" w:rsidRPr="00FB03A9" w:rsidRDefault="00D46832" w:rsidP="00FB03A9">
      <w:pPr>
        <w:spacing w:after="0"/>
        <w:rPr>
          <w:b/>
        </w:rPr>
      </w:pPr>
      <w:r w:rsidRPr="00FB03A9">
        <w:rPr>
          <w:b/>
        </w:rPr>
        <w:t>Jason W. Womack</w:t>
      </w:r>
    </w:p>
    <w:p w:rsidR="00FB03A9" w:rsidRPr="00FB03A9" w:rsidRDefault="00FB03A9" w:rsidP="00FB03A9">
      <w:pPr>
        <w:spacing w:after="0"/>
        <w:rPr>
          <w:b/>
        </w:rPr>
      </w:pPr>
      <w:r w:rsidRPr="00FB03A9">
        <w:rPr>
          <w:b/>
        </w:rPr>
        <w:t>Author and Productivity Coach</w:t>
      </w:r>
    </w:p>
    <w:p w:rsidR="00D46832" w:rsidRDefault="00FB03A9" w:rsidP="00D46832">
      <w:r>
        <w:t>Jason is the author of</w:t>
      </w:r>
      <w:r w:rsidR="0026614D">
        <w:t xml:space="preserve"> the business development book </w:t>
      </w:r>
      <w:r w:rsidRPr="00FB03A9">
        <w:rPr>
          <w:i/>
        </w:rPr>
        <w:t>Your Best Just Got Better: Work Smarter, Think Bigger, Make More</w:t>
      </w:r>
      <w:r>
        <w:t xml:space="preserve"> (Wiley, 2012), </w:t>
      </w:r>
      <w:r w:rsidR="0062196D">
        <w:t xml:space="preserve">which stresses that </w:t>
      </w:r>
      <w:r>
        <w:t xml:space="preserve">working longer hours is not the only avenue for increasing productivity and performance. Sometimes referred to as a productivity coach or an organizational performance consultant, </w:t>
      </w:r>
      <w:r w:rsidR="0062196D">
        <w:t xml:space="preserve">he teaches </w:t>
      </w:r>
      <w:r w:rsidR="00D46832">
        <w:t xml:space="preserve">practical methods </w:t>
      </w:r>
      <w:r w:rsidR="0026614D">
        <w:t>so that people can</w:t>
      </w:r>
      <w:r w:rsidR="00D46832">
        <w:t xml:space="preserve"> maximize tools, systems, and processes </w:t>
      </w:r>
      <w:r w:rsidR="0062196D">
        <w:t>that</w:t>
      </w:r>
      <w:r w:rsidR="00D46832">
        <w:t xml:space="preserve"> achieve quality work/life balance. </w:t>
      </w:r>
      <w:r w:rsidR="0062196D">
        <w:t xml:space="preserve">For over 16 years, he </w:t>
      </w:r>
      <w:r w:rsidR="00D46832">
        <w:t>has worked with leaders and executives in the business, military and higher education sectors</w:t>
      </w:r>
      <w:r w:rsidR="0062196D">
        <w:t xml:space="preserve">, focusing on creative thinking that fosters organizational change.  He </w:t>
      </w:r>
      <w:r w:rsidR="00CE7A08">
        <w:t>instructs individuals how to</w:t>
      </w:r>
      <w:r w:rsidR="0062196D">
        <w:t xml:space="preserve"> channel </w:t>
      </w:r>
      <w:r w:rsidR="00CE7A08">
        <w:t xml:space="preserve">their </w:t>
      </w:r>
      <w:r w:rsidR="0062196D">
        <w:t>everyday workflow to achieve major leadership goals and projects</w:t>
      </w:r>
      <w:r w:rsidR="0026614D">
        <w:t>, and h</w:t>
      </w:r>
      <w:r w:rsidR="00D46832">
        <w:t xml:space="preserve">e </w:t>
      </w:r>
      <w:r w:rsidR="00CE7A08">
        <w:t xml:space="preserve">helps students </w:t>
      </w:r>
      <w:r w:rsidR="007D4899">
        <w:t>integrate</w:t>
      </w:r>
      <w:r w:rsidR="00D46832">
        <w:t xml:space="preserve"> </w:t>
      </w:r>
      <w:r w:rsidR="0062196D">
        <w:t>the</w:t>
      </w:r>
      <w:r w:rsidR="00CE7A08">
        <w:t>ir mindset</w:t>
      </w:r>
      <w:r w:rsidR="007D4899">
        <w:t>s</w:t>
      </w:r>
      <w:r w:rsidR="00CE7A08">
        <w:t>, skill</w:t>
      </w:r>
      <w:r w:rsidR="007D4899">
        <w:t xml:space="preserve"> </w:t>
      </w:r>
      <w:r w:rsidR="00D46832">
        <w:t>set</w:t>
      </w:r>
      <w:r w:rsidR="007D4899">
        <w:t>s</w:t>
      </w:r>
      <w:r w:rsidR="00D46832">
        <w:t xml:space="preserve"> and technology </w:t>
      </w:r>
      <w:r w:rsidR="0062196D">
        <w:t>so they can attain their maximum potential</w:t>
      </w:r>
      <w:r w:rsidR="00D46832">
        <w:t>.</w:t>
      </w:r>
    </w:p>
    <w:p w:rsidR="00CD7B44" w:rsidRPr="00430D1B" w:rsidRDefault="00CD7B44" w:rsidP="00E86DBB">
      <w:pPr>
        <w:spacing w:after="0"/>
        <w:rPr>
          <w:b/>
        </w:rPr>
      </w:pPr>
      <w:r w:rsidRPr="00430D1B">
        <w:rPr>
          <w:b/>
        </w:rPr>
        <w:t xml:space="preserve">Reza Zafari </w:t>
      </w:r>
    </w:p>
    <w:p w:rsidR="00E86DBB" w:rsidRDefault="00CD7B44" w:rsidP="00E86DBB">
      <w:pPr>
        <w:spacing w:after="0"/>
        <w:rPr>
          <w:b/>
        </w:rPr>
      </w:pPr>
      <w:r w:rsidRPr="002F4047">
        <w:rPr>
          <w:b/>
        </w:rPr>
        <w:t xml:space="preserve">Private Banking and Investment Group </w:t>
      </w:r>
    </w:p>
    <w:p w:rsidR="00CD7B44" w:rsidRPr="00E86DBB" w:rsidRDefault="00CD7B44" w:rsidP="00E86DBB">
      <w:pPr>
        <w:spacing w:after="0"/>
        <w:rPr>
          <w:b/>
        </w:rPr>
      </w:pPr>
      <w:r>
        <w:t>Reza is a Managing Director-Investments in the Private Banking and In</w:t>
      </w:r>
      <w:r w:rsidR="00740653">
        <w:t>vestment Group at Merrill Lynch’s</w:t>
      </w:r>
      <w:r>
        <w:t xml:space="preserve"> Century City office.  He is a Private Wealth Advisor on a 25-member team that provides private banking services to ultra-high-net-worth clients.  He has 25 years of experience advising clients on asset management, trust and estate planning, and private equity investments.  Prior to joining Merrill Lynch in 1999, he worked at JPMorgan in Los Angeles, where he managed all private banking services for the West Coast South Region.  He also worked for 12 years in private client services at Goldman Sachs and Credit Suisse First Boston. He holds an </w:t>
      </w:r>
      <w:r>
        <w:lastRenderedPageBreak/>
        <w:t>M</w:t>
      </w:r>
      <w:r w:rsidR="00150DE6">
        <w:t>.</w:t>
      </w:r>
      <w:r>
        <w:t>B</w:t>
      </w:r>
      <w:r w:rsidR="00150DE6">
        <w:t>.</w:t>
      </w:r>
      <w:r>
        <w:t>A</w:t>
      </w:r>
      <w:r w:rsidR="00150DE6">
        <w:t>.</w:t>
      </w:r>
      <w:r>
        <w:t xml:space="preserve"> from the University of California in Los Angeles and is a member of the Board of Trustees at Pomona College.</w:t>
      </w:r>
    </w:p>
    <w:p w:rsidR="00CD7B44" w:rsidRDefault="00CD7B44" w:rsidP="00D46832"/>
    <w:p w:rsidR="00CD7B44" w:rsidRDefault="00CD7B44" w:rsidP="00D46832"/>
    <w:p w:rsidR="00CD7B44" w:rsidRDefault="00CD7B44" w:rsidP="00D46832"/>
    <w:p w:rsidR="00CD7B44" w:rsidRDefault="00CD7B44" w:rsidP="00D46832"/>
    <w:p w:rsidR="00CD7B44" w:rsidRDefault="00CD7B44" w:rsidP="00D46832"/>
    <w:p w:rsidR="00CD7B44" w:rsidRDefault="00CD7B44" w:rsidP="00D46832"/>
    <w:p w:rsidR="00CD7B44" w:rsidRDefault="00CD7B44" w:rsidP="00D46832"/>
    <w:p w:rsidR="00CD7B44" w:rsidRDefault="00CD7B44" w:rsidP="00D46832"/>
    <w:p w:rsidR="00CD7B44" w:rsidRDefault="00CD7B44" w:rsidP="00D46832"/>
    <w:p w:rsidR="00CD7B44" w:rsidRDefault="00CD7B44" w:rsidP="00D46832"/>
    <w:p w:rsidR="00CD7B44" w:rsidRDefault="00CD7B44" w:rsidP="00D46832"/>
    <w:p w:rsidR="00DF5294" w:rsidRDefault="00DF5294" w:rsidP="00D46832"/>
    <w:p w:rsidR="00C33330" w:rsidRDefault="00C33330" w:rsidP="00DF5294"/>
    <w:sectPr w:rsidR="00C33330" w:rsidSect="00D627F3">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64" w:rsidRDefault="00321C64" w:rsidP="00D627F3">
      <w:pPr>
        <w:spacing w:after="0" w:line="240" w:lineRule="auto"/>
      </w:pPr>
      <w:r>
        <w:separator/>
      </w:r>
    </w:p>
  </w:endnote>
  <w:endnote w:type="continuationSeparator" w:id="0">
    <w:p w:rsidR="00321C64" w:rsidRDefault="00321C64" w:rsidP="00D6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64" w:rsidRDefault="00321C64" w:rsidP="00D627F3">
      <w:pPr>
        <w:spacing w:after="0" w:line="240" w:lineRule="auto"/>
      </w:pPr>
      <w:r>
        <w:separator/>
      </w:r>
    </w:p>
  </w:footnote>
  <w:footnote w:type="continuationSeparator" w:id="0">
    <w:p w:rsidR="00321C64" w:rsidRDefault="00321C64" w:rsidP="00D62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16027"/>
      <w:docPartObj>
        <w:docPartGallery w:val="Page Numbers (Top of Page)"/>
        <w:docPartUnique/>
      </w:docPartObj>
    </w:sdtPr>
    <w:sdtEndPr>
      <w:rPr>
        <w:noProof/>
      </w:rPr>
    </w:sdtEndPr>
    <w:sdtContent>
      <w:p w:rsidR="00D627F3" w:rsidRDefault="00D627F3">
        <w:pPr>
          <w:pStyle w:val="Header"/>
          <w:jc w:val="right"/>
        </w:pPr>
        <w:r>
          <w:t xml:space="preserve">2014 Top </w:t>
        </w:r>
        <w:r w:rsidR="00740383">
          <w:t>Advisor</w:t>
        </w:r>
        <w:r>
          <w:t xml:space="preserve"> Summit Bios </w:t>
        </w:r>
        <w:r>
          <w:fldChar w:fldCharType="begin"/>
        </w:r>
        <w:r>
          <w:instrText xml:space="preserve"> PAGE   \* MERGEFORMAT </w:instrText>
        </w:r>
        <w:r>
          <w:fldChar w:fldCharType="separate"/>
        </w:r>
        <w:r w:rsidR="004038D7">
          <w:rPr>
            <w:noProof/>
          </w:rPr>
          <w:t>2</w:t>
        </w:r>
        <w:r>
          <w:rPr>
            <w:noProof/>
          </w:rPr>
          <w:fldChar w:fldCharType="end"/>
        </w:r>
      </w:p>
    </w:sdtContent>
  </w:sdt>
  <w:p w:rsidR="00D627F3" w:rsidRDefault="00D62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28"/>
    <w:rsid w:val="0002710D"/>
    <w:rsid w:val="00027F7C"/>
    <w:rsid w:val="00043F8B"/>
    <w:rsid w:val="00047C00"/>
    <w:rsid w:val="00053C0A"/>
    <w:rsid w:val="00055812"/>
    <w:rsid w:val="00061DD3"/>
    <w:rsid w:val="00074BB3"/>
    <w:rsid w:val="000803D9"/>
    <w:rsid w:val="000810AB"/>
    <w:rsid w:val="00096B52"/>
    <w:rsid w:val="000A69D9"/>
    <w:rsid w:val="000C70B6"/>
    <w:rsid w:val="000E65DB"/>
    <w:rsid w:val="000E72A8"/>
    <w:rsid w:val="00123ABF"/>
    <w:rsid w:val="00135836"/>
    <w:rsid w:val="0013768F"/>
    <w:rsid w:val="001403E4"/>
    <w:rsid w:val="00150DE6"/>
    <w:rsid w:val="001534EF"/>
    <w:rsid w:val="00154476"/>
    <w:rsid w:val="00162CBB"/>
    <w:rsid w:val="001724F1"/>
    <w:rsid w:val="001C298B"/>
    <w:rsid w:val="001C667D"/>
    <w:rsid w:val="001D21D7"/>
    <w:rsid w:val="001E78CB"/>
    <w:rsid w:val="001F4BB2"/>
    <w:rsid w:val="00202D58"/>
    <w:rsid w:val="00210F03"/>
    <w:rsid w:val="002125B0"/>
    <w:rsid w:val="00221318"/>
    <w:rsid w:val="00240734"/>
    <w:rsid w:val="0024383E"/>
    <w:rsid w:val="00263B99"/>
    <w:rsid w:val="0026614D"/>
    <w:rsid w:val="00274BBA"/>
    <w:rsid w:val="00295C7A"/>
    <w:rsid w:val="002A2412"/>
    <w:rsid w:val="002A4D52"/>
    <w:rsid w:val="002A6CB2"/>
    <w:rsid w:val="002B0CD2"/>
    <w:rsid w:val="002B37A2"/>
    <w:rsid w:val="002C4E46"/>
    <w:rsid w:val="002C54CD"/>
    <w:rsid w:val="002D4B89"/>
    <w:rsid w:val="002E17C7"/>
    <w:rsid w:val="002E1A82"/>
    <w:rsid w:val="002E3845"/>
    <w:rsid w:val="002F4047"/>
    <w:rsid w:val="00303C50"/>
    <w:rsid w:val="003107B1"/>
    <w:rsid w:val="00316311"/>
    <w:rsid w:val="00321C64"/>
    <w:rsid w:val="00322671"/>
    <w:rsid w:val="003270DF"/>
    <w:rsid w:val="00337785"/>
    <w:rsid w:val="00357E4D"/>
    <w:rsid w:val="0036752E"/>
    <w:rsid w:val="00367649"/>
    <w:rsid w:val="00374BF3"/>
    <w:rsid w:val="00376D6C"/>
    <w:rsid w:val="00381D60"/>
    <w:rsid w:val="0039019E"/>
    <w:rsid w:val="003B12F1"/>
    <w:rsid w:val="003C0B5E"/>
    <w:rsid w:val="003C2805"/>
    <w:rsid w:val="003D2DAE"/>
    <w:rsid w:val="003F0F71"/>
    <w:rsid w:val="004038D7"/>
    <w:rsid w:val="00430D1B"/>
    <w:rsid w:val="00437DAC"/>
    <w:rsid w:val="004501E6"/>
    <w:rsid w:val="00460339"/>
    <w:rsid w:val="00472166"/>
    <w:rsid w:val="004801DE"/>
    <w:rsid w:val="00484CD6"/>
    <w:rsid w:val="00493D86"/>
    <w:rsid w:val="004A3AE9"/>
    <w:rsid w:val="004A4F34"/>
    <w:rsid w:val="004B6698"/>
    <w:rsid w:val="004D6C8B"/>
    <w:rsid w:val="004E4E28"/>
    <w:rsid w:val="004E5B00"/>
    <w:rsid w:val="00511ED7"/>
    <w:rsid w:val="005150CE"/>
    <w:rsid w:val="00540C88"/>
    <w:rsid w:val="0056722F"/>
    <w:rsid w:val="0058257E"/>
    <w:rsid w:val="00583F2E"/>
    <w:rsid w:val="00591DCC"/>
    <w:rsid w:val="005942F1"/>
    <w:rsid w:val="005A4076"/>
    <w:rsid w:val="005B5EDE"/>
    <w:rsid w:val="005C355F"/>
    <w:rsid w:val="005E4757"/>
    <w:rsid w:val="005E53AF"/>
    <w:rsid w:val="005F1D47"/>
    <w:rsid w:val="005F22E4"/>
    <w:rsid w:val="005F6776"/>
    <w:rsid w:val="006010A6"/>
    <w:rsid w:val="00603E30"/>
    <w:rsid w:val="00607370"/>
    <w:rsid w:val="00610B66"/>
    <w:rsid w:val="00617D62"/>
    <w:rsid w:val="0062196D"/>
    <w:rsid w:val="00623364"/>
    <w:rsid w:val="00626084"/>
    <w:rsid w:val="00634A38"/>
    <w:rsid w:val="00634CE4"/>
    <w:rsid w:val="00637642"/>
    <w:rsid w:val="006424C4"/>
    <w:rsid w:val="00644D4D"/>
    <w:rsid w:val="00645535"/>
    <w:rsid w:val="00671817"/>
    <w:rsid w:val="00672F52"/>
    <w:rsid w:val="006A1E2E"/>
    <w:rsid w:val="006B56E5"/>
    <w:rsid w:val="006B5C85"/>
    <w:rsid w:val="006D1FB5"/>
    <w:rsid w:val="006D382D"/>
    <w:rsid w:val="006D535F"/>
    <w:rsid w:val="006F2D8E"/>
    <w:rsid w:val="006F4E2B"/>
    <w:rsid w:val="006F6BD1"/>
    <w:rsid w:val="007052F0"/>
    <w:rsid w:val="00711EF7"/>
    <w:rsid w:val="00720346"/>
    <w:rsid w:val="007218D0"/>
    <w:rsid w:val="00731A80"/>
    <w:rsid w:val="00740383"/>
    <w:rsid w:val="00740653"/>
    <w:rsid w:val="00742228"/>
    <w:rsid w:val="00744EB5"/>
    <w:rsid w:val="0074607A"/>
    <w:rsid w:val="00754F3F"/>
    <w:rsid w:val="007567E6"/>
    <w:rsid w:val="00761836"/>
    <w:rsid w:val="00767CFB"/>
    <w:rsid w:val="007705D7"/>
    <w:rsid w:val="00773264"/>
    <w:rsid w:val="007740FC"/>
    <w:rsid w:val="007B6A9D"/>
    <w:rsid w:val="007D4899"/>
    <w:rsid w:val="007E5AE6"/>
    <w:rsid w:val="008231CD"/>
    <w:rsid w:val="0082696C"/>
    <w:rsid w:val="008327AF"/>
    <w:rsid w:val="0087185D"/>
    <w:rsid w:val="00873189"/>
    <w:rsid w:val="008757E2"/>
    <w:rsid w:val="008A6169"/>
    <w:rsid w:val="008C409C"/>
    <w:rsid w:val="008D01EA"/>
    <w:rsid w:val="008D42D2"/>
    <w:rsid w:val="008E3DBC"/>
    <w:rsid w:val="008E5951"/>
    <w:rsid w:val="008E7402"/>
    <w:rsid w:val="008F0FC5"/>
    <w:rsid w:val="009016B4"/>
    <w:rsid w:val="00936718"/>
    <w:rsid w:val="00940016"/>
    <w:rsid w:val="009534B8"/>
    <w:rsid w:val="0095633B"/>
    <w:rsid w:val="00957DBD"/>
    <w:rsid w:val="00960ADD"/>
    <w:rsid w:val="009A2220"/>
    <w:rsid w:val="009A4289"/>
    <w:rsid w:val="009A5F8D"/>
    <w:rsid w:val="009C24C9"/>
    <w:rsid w:val="009C7EF1"/>
    <w:rsid w:val="009E2D5B"/>
    <w:rsid w:val="009E71AD"/>
    <w:rsid w:val="009F0B40"/>
    <w:rsid w:val="00A3301A"/>
    <w:rsid w:val="00A348C2"/>
    <w:rsid w:val="00A615C0"/>
    <w:rsid w:val="00AD3CA9"/>
    <w:rsid w:val="00AE0274"/>
    <w:rsid w:val="00AE1D9A"/>
    <w:rsid w:val="00AF5DA0"/>
    <w:rsid w:val="00AF6E63"/>
    <w:rsid w:val="00B0630A"/>
    <w:rsid w:val="00B135E8"/>
    <w:rsid w:val="00B15CF4"/>
    <w:rsid w:val="00B206D1"/>
    <w:rsid w:val="00B22905"/>
    <w:rsid w:val="00B31947"/>
    <w:rsid w:val="00B5463D"/>
    <w:rsid w:val="00B70883"/>
    <w:rsid w:val="00B922FB"/>
    <w:rsid w:val="00BB088B"/>
    <w:rsid w:val="00BD1DE5"/>
    <w:rsid w:val="00BF2B0E"/>
    <w:rsid w:val="00BF7DCE"/>
    <w:rsid w:val="00C06F03"/>
    <w:rsid w:val="00C23219"/>
    <w:rsid w:val="00C24F10"/>
    <w:rsid w:val="00C33330"/>
    <w:rsid w:val="00C40FB9"/>
    <w:rsid w:val="00C45E0E"/>
    <w:rsid w:val="00C50AFB"/>
    <w:rsid w:val="00C5500D"/>
    <w:rsid w:val="00C65323"/>
    <w:rsid w:val="00C66276"/>
    <w:rsid w:val="00C66D06"/>
    <w:rsid w:val="00C74BFC"/>
    <w:rsid w:val="00C7535B"/>
    <w:rsid w:val="00C7594A"/>
    <w:rsid w:val="00C812EF"/>
    <w:rsid w:val="00C95FEC"/>
    <w:rsid w:val="00CA0D0C"/>
    <w:rsid w:val="00CA26FF"/>
    <w:rsid w:val="00CA7B00"/>
    <w:rsid w:val="00CB4F28"/>
    <w:rsid w:val="00CC00B4"/>
    <w:rsid w:val="00CD7B44"/>
    <w:rsid w:val="00CE5247"/>
    <w:rsid w:val="00CE7A08"/>
    <w:rsid w:val="00CF1FAA"/>
    <w:rsid w:val="00CF707C"/>
    <w:rsid w:val="00D04699"/>
    <w:rsid w:val="00D05094"/>
    <w:rsid w:val="00D06D5B"/>
    <w:rsid w:val="00D1668B"/>
    <w:rsid w:val="00D21AE4"/>
    <w:rsid w:val="00D23E40"/>
    <w:rsid w:val="00D32450"/>
    <w:rsid w:val="00D42464"/>
    <w:rsid w:val="00D46832"/>
    <w:rsid w:val="00D62680"/>
    <w:rsid w:val="00D627F3"/>
    <w:rsid w:val="00D655FC"/>
    <w:rsid w:val="00DA36B5"/>
    <w:rsid w:val="00DB599D"/>
    <w:rsid w:val="00DC7325"/>
    <w:rsid w:val="00DE1641"/>
    <w:rsid w:val="00DF5294"/>
    <w:rsid w:val="00E00992"/>
    <w:rsid w:val="00E15D3D"/>
    <w:rsid w:val="00E30B70"/>
    <w:rsid w:val="00E426C3"/>
    <w:rsid w:val="00E5352D"/>
    <w:rsid w:val="00E54344"/>
    <w:rsid w:val="00E546CD"/>
    <w:rsid w:val="00E641F4"/>
    <w:rsid w:val="00E86D68"/>
    <w:rsid w:val="00E86DBB"/>
    <w:rsid w:val="00E93223"/>
    <w:rsid w:val="00EA037C"/>
    <w:rsid w:val="00EA223C"/>
    <w:rsid w:val="00ED2AE0"/>
    <w:rsid w:val="00ED7A7A"/>
    <w:rsid w:val="00EE28BD"/>
    <w:rsid w:val="00EE4FA5"/>
    <w:rsid w:val="00EE6F10"/>
    <w:rsid w:val="00F073CF"/>
    <w:rsid w:val="00F14566"/>
    <w:rsid w:val="00F33B26"/>
    <w:rsid w:val="00F42F6F"/>
    <w:rsid w:val="00F52A00"/>
    <w:rsid w:val="00F67D69"/>
    <w:rsid w:val="00F7140C"/>
    <w:rsid w:val="00F92768"/>
    <w:rsid w:val="00F95BBB"/>
    <w:rsid w:val="00FA0B2F"/>
    <w:rsid w:val="00FA2224"/>
    <w:rsid w:val="00FA73E1"/>
    <w:rsid w:val="00FB03A9"/>
    <w:rsid w:val="00FC60E2"/>
    <w:rsid w:val="00FD00C9"/>
    <w:rsid w:val="00FE1FE1"/>
    <w:rsid w:val="00FE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me"/>
    <w:basedOn w:val="Normal"/>
    <w:next w:val="Normal"/>
    <w:link w:val="Heading1Char"/>
    <w:qFormat/>
    <w:rsid w:val="00055812"/>
    <w:pPr>
      <w:keepNext/>
      <w:spacing w:after="0" w:line="240" w:lineRule="auto"/>
      <w:jc w:val="center"/>
      <w:outlineLvl w:val="0"/>
    </w:pPr>
    <w:rPr>
      <w:rFonts w:ascii="Garamond" w:eastAsia="Times New Roman" w:hAnsi="Garamond" w:cs="Arial"/>
      <w:smallCaps/>
      <w:kern w:val="32"/>
      <w:sz w:val="40"/>
      <w:szCs w:val="40"/>
    </w:rPr>
  </w:style>
  <w:style w:type="paragraph" w:styleId="Heading3">
    <w:name w:val="heading 3"/>
    <w:basedOn w:val="Normal"/>
    <w:next w:val="Normal"/>
    <w:link w:val="Heading3Char"/>
    <w:uiPriority w:val="9"/>
    <w:semiHidden/>
    <w:unhideWhenUsed/>
    <w:qFormat/>
    <w:rsid w:val="00D626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F3"/>
  </w:style>
  <w:style w:type="paragraph" w:styleId="Footer">
    <w:name w:val="footer"/>
    <w:basedOn w:val="Normal"/>
    <w:link w:val="FooterChar"/>
    <w:uiPriority w:val="99"/>
    <w:unhideWhenUsed/>
    <w:rsid w:val="00D62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F3"/>
  </w:style>
  <w:style w:type="character" w:customStyle="1" w:styleId="Heading1Char">
    <w:name w:val="Heading 1 Char"/>
    <w:aliases w:val="Name Char"/>
    <w:basedOn w:val="DefaultParagraphFont"/>
    <w:link w:val="Heading1"/>
    <w:rsid w:val="00055812"/>
    <w:rPr>
      <w:rFonts w:ascii="Garamond" w:eastAsia="Times New Roman" w:hAnsi="Garamond" w:cs="Arial"/>
      <w:smallCaps/>
      <w:kern w:val="32"/>
      <w:sz w:val="40"/>
      <w:szCs w:val="40"/>
    </w:rPr>
  </w:style>
  <w:style w:type="paragraph" w:styleId="NoSpacing">
    <w:name w:val="No Spacing"/>
    <w:uiPriority w:val="1"/>
    <w:qFormat/>
    <w:rsid w:val="00EE28BD"/>
    <w:pPr>
      <w:spacing w:after="0" w:line="240" w:lineRule="auto"/>
    </w:pPr>
    <w:rPr>
      <w:rFonts w:ascii="Arial" w:hAnsi="Arial" w:cs="Arial"/>
      <w:sz w:val="20"/>
    </w:rPr>
  </w:style>
  <w:style w:type="character" w:customStyle="1" w:styleId="Heading3Char">
    <w:name w:val="Heading 3 Char"/>
    <w:basedOn w:val="DefaultParagraphFont"/>
    <w:link w:val="Heading3"/>
    <w:uiPriority w:val="9"/>
    <w:semiHidden/>
    <w:rsid w:val="00D6268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me"/>
    <w:basedOn w:val="Normal"/>
    <w:next w:val="Normal"/>
    <w:link w:val="Heading1Char"/>
    <w:qFormat/>
    <w:rsid w:val="00055812"/>
    <w:pPr>
      <w:keepNext/>
      <w:spacing w:after="0" w:line="240" w:lineRule="auto"/>
      <w:jc w:val="center"/>
      <w:outlineLvl w:val="0"/>
    </w:pPr>
    <w:rPr>
      <w:rFonts w:ascii="Garamond" w:eastAsia="Times New Roman" w:hAnsi="Garamond" w:cs="Arial"/>
      <w:smallCaps/>
      <w:kern w:val="32"/>
      <w:sz w:val="40"/>
      <w:szCs w:val="40"/>
    </w:rPr>
  </w:style>
  <w:style w:type="paragraph" w:styleId="Heading3">
    <w:name w:val="heading 3"/>
    <w:basedOn w:val="Normal"/>
    <w:next w:val="Normal"/>
    <w:link w:val="Heading3Char"/>
    <w:uiPriority w:val="9"/>
    <w:semiHidden/>
    <w:unhideWhenUsed/>
    <w:qFormat/>
    <w:rsid w:val="00D626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F3"/>
  </w:style>
  <w:style w:type="paragraph" w:styleId="Footer">
    <w:name w:val="footer"/>
    <w:basedOn w:val="Normal"/>
    <w:link w:val="FooterChar"/>
    <w:uiPriority w:val="99"/>
    <w:unhideWhenUsed/>
    <w:rsid w:val="00D62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F3"/>
  </w:style>
  <w:style w:type="character" w:customStyle="1" w:styleId="Heading1Char">
    <w:name w:val="Heading 1 Char"/>
    <w:aliases w:val="Name Char"/>
    <w:basedOn w:val="DefaultParagraphFont"/>
    <w:link w:val="Heading1"/>
    <w:rsid w:val="00055812"/>
    <w:rPr>
      <w:rFonts w:ascii="Garamond" w:eastAsia="Times New Roman" w:hAnsi="Garamond" w:cs="Arial"/>
      <w:smallCaps/>
      <w:kern w:val="32"/>
      <w:sz w:val="40"/>
      <w:szCs w:val="40"/>
    </w:rPr>
  </w:style>
  <w:style w:type="paragraph" w:styleId="NoSpacing">
    <w:name w:val="No Spacing"/>
    <w:uiPriority w:val="1"/>
    <w:qFormat/>
    <w:rsid w:val="00EE28BD"/>
    <w:pPr>
      <w:spacing w:after="0" w:line="240" w:lineRule="auto"/>
    </w:pPr>
    <w:rPr>
      <w:rFonts w:ascii="Arial" w:hAnsi="Arial" w:cs="Arial"/>
      <w:sz w:val="20"/>
    </w:rPr>
  </w:style>
  <w:style w:type="character" w:customStyle="1" w:styleId="Heading3Char">
    <w:name w:val="Heading 3 Char"/>
    <w:basedOn w:val="DefaultParagraphFont"/>
    <w:link w:val="Heading3"/>
    <w:uiPriority w:val="9"/>
    <w:semiHidden/>
    <w:rsid w:val="00D6268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9946">
      <w:bodyDiv w:val="1"/>
      <w:marLeft w:val="0"/>
      <w:marRight w:val="0"/>
      <w:marTop w:val="0"/>
      <w:marBottom w:val="0"/>
      <w:divBdr>
        <w:top w:val="none" w:sz="0" w:space="0" w:color="auto"/>
        <w:left w:val="none" w:sz="0" w:space="0" w:color="auto"/>
        <w:bottom w:val="none" w:sz="0" w:space="0" w:color="auto"/>
        <w:right w:val="none" w:sz="0" w:space="0" w:color="auto"/>
      </w:divBdr>
    </w:div>
    <w:div w:id="246311961">
      <w:bodyDiv w:val="1"/>
      <w:marLeft w:val="0"/>
      <w:marRight w:val="0"/>
      <w:marTop w:val="0"/>
      <w:marBottom w:val="0"/>
      <w:divBdr>
        <w:top w:val="none" w:sz="0" w:space="0" w:color="auto"/>
        <w:left w:val="none" w:sz="0" w:space="0" w:color="auto"/>
        <w:bottom w:val="none" w:sz="0" w:space="0" w:color="auto"/>
        <w:right w:val="none" w:sz="0" w:space="0" w:color="auto"/>
      </w:divBdr>
    </w:div>
    <w:div w:id="300960814">
      <w:bodyDiv w:val="1"/>
      <w:marLeft w:val="0"/>
      <w:marRight w:val="0"/>
      <w:marTop w:val="0"/>
      <w:marBottom w:val="0"/>
      <w:divBdr>
        <w:top w:val="none" w:sz="0" w:space="0" w:color="auto"/>
        <w:left w:val="none" w:sz="0" w:space="0" w:color="auto"/>
        <w:bottom w:val="none" w:sz="0" w:space="0" w:color="auto"/>
        <w:right w:val="none" w:sz="0" w:space="0" w:color="auto"/>
      </w:divBdr>
    </w:div>
    <w:div w:id="377508415">
      <w:bodyDiv w:val="1"/>
      <w:marLeft w:val="0"/>
      <w:marRight w:val="0"/>
      <w:marTop w:val="0"/>
      <w:marBottom w:val="0"/>
      <w:divBdr>
        <w:top w:val="none" w:sz="0" w:space="0" w:color="auto"/>
        <w:left w:val="none" w:sz="0" w:space="0" w:color="auto"/>
        <w:bottom w:val="none" w:sz="0" w:space="0" w:color="auto"/>
        <w:right w:val="none" w:sz="0" w:space="0" w:color="auto"/>
      </w:divBdr>
    </w:div>
    <w:div w:id="399600081">
      <w:bodyDiv w:val="1"/>
      <w:marLeft w:val="0"/>
      <w:marRight w:val="0"/>
      <w:marTop w:val="0"/>
      <w:marBottom w:val="0"/>
      <w:divBdr>
        <w:top w:val="none" w:sz="0" w:space="0" w:color="auto"/>
        <w:left w:val="none" w:sz="0" w:space="0" w:color="auto"/>
        <w:bottom w:val="none" w:sz="0" w:space="0" w:color="auto"/>
        <w:right w:val="none" w:sz="0" w:space="0" w:color="auto"/>
      </w:divBdr>
    </w:div>
    <w:div w:id="630136780">
      <w:bodyDiv w:val="1"/>
      <w:marLeft w:val="0"/>
      <w:marRight w:val="0"/>
      <w:marTop w:val="0"/>
      <w:marBottom w:val="0"/>
      <w:divBdr>
        <w:top w:val="none" w:sz="0" w:space="0" w:color="auto"/>
        <w:left w:val="none" w:sz="0" w:space="0" w:color="auto"/>
        <w:bottom w:val="none" w:sz="0" w:space="0" w:color="auto"/>
        <w:right w:val="none" w:sz="0" w:space="0" w:color="auto"/>
      </w:divBdr>
    </w:div>
    <w:div w:id="643432739">
      <w:bodyDiv w:val="1"/>
      <w:marLeft w:val="0"/>
      <w:marRight w:val="0"/>
      <w:marTop w:val="0"/>
      <w:marBottom w:val="0"/>
      <w:divBdr>
        <w:top w:val="none" w:sz="0" w:space="0" w:color="auto"/>
        <w:left w:val="none" w:sz="0" w:space="0" w:color="auto"/>
        <w:bottom w:val="none" w:sz="0" w:space="0" w:color="auto"/>
        <w:right w:val="none" w:sz="0" w:space="0" w:color="auto"/>
      </w:divBdr>
    </w:div>
    <w:div w:id="747045924">
      <w:bodyDiv w:val="1"/>
      <w:marLeft w:val="0"/>
      <w:marRight w:val="0"/>
      <w:marTop w:val="0"/>
      <w:marBottom w:val="0"/>
      <w:divBdr>
        <w:top w:val="none" w:sz="0" w:space="0" w:color="auto"/>
        <w:left w:val="none" w:sz="0" w:space="0" w:color="auto"/>
        <w:bottom w:val="none" w:sz="0" w:space="0" w:color="auto"/>
        <w:right w:val="none" w:sz="0" w:space="0" w:color="auto"/>
      </w:divBdr>
    </w:div>
    <w:div w:id="922226430">
      <w:bodyDiv w:val="1"/>
      <w:marLeft w:val="0"/>
      <w:marRight w:val="0"/>
      <w:marTop w:val="0"/>
      <w:marBottom w:val="0"/>
      <w:divBdr>
        <w:top w:val="none" w:sz="0" w:space="0" w:color="auto"/>
        <w:left w:val="none" w:sz="0" w:space="0" w:color="auto"/>
        <w:bottom w:val="none" w:sz="0" w:space="0" w:color="auto"/>
        <w:right w:val="none" w:sz="0" w:space="0" w:color="auto"/>
      </w:divBdr>
    </w:div>
    <w:div w:id="1000547385">
      <w:bodyDiv w:val="1"/>
      <w:marLeft w:val="0"/>
      <w:marRight w:val="0"/>
      <w:marTop w:val="0"/>
      <w:marBottom w:val="0"/>
      <w:divBdr>
        <w:top w:val="none" w:sz="0" w:space="0" w:color="auto"/>
        <w:left w:val="none" w:sz="0" w:space="0" w:color="auto"/>
        <w:bottom w:val="none" w:sz="0" w:space="0" w:color="auto"/>
        <w:right w:val="none" w:sz="0" w:space="0" w:color="auto"/>
      </w:divBdr>
    </w:div>
    <w:div w:id="1064062946">
      <w:bodyDiv w:val="1"/>
      <w:marLeft w:val="0"/>
      <w:marRight w:val="0"/>
      <w:marTop w:val="0"/>
      <w:marBottom w:val="0"/>
      <w:divBdr>
        <w:top w:val="none" w:sz="0" w:space="0" w:color="auto"/>
        <w:left w:val="none" w:sz="0" w:space="0" w:color="auto"/>
        <w:bottom w:val="none" w:sz="0" w:space="0" w:color="auto"/>
        <w:right w:val="none" w:sz="0" w:space="0" w:color="auto"/>
      </w:divBdr>
    </w:div>
    <w:div w:id="1097140251">
      <w:bodyDiv w:val="1"/>
      <w:marLeft w:val="0"/>
      <w:marRight w:val="0"/>
      <w:marTop w:val="0"/>
      <w:marBottom w:val="0"/>
      <w:divBdr>
        <w:top w:val="none" w:sz="0" w:space="0" w:color="auto"/>
        <w:left w:val="none" w:sz="0" w:space="0" w:color="auto"/>
        <w:bottom w:val="none" w:sz="0" w:space="0" w:color="auto"/>
        <w:right w:val="none" w:sz="0" w:space="0" w:color="auto"/>
      </w:divBdr>
    </w:div>
    <w:div w:id="1121150827">
      <w:bodyDiv w:val="1"/>
      <w:marLeft w:val="0"/>
      <w:marRight w:val="0"/>
      <w:marTop w:val="0"/>
      <w:marBottom w:val="0"/>
      <w:divBdr>
        <w:top w:val="none" w:sz="0" w:space="0" w:color="auto"/>
        <w:left w:val="none" w:sz="0" w:space="0" w:color="auto"/>
        <w:bottom w:val="none" w:sz="0" w:space="0" w:color="auto"/>
        <w:right w:val="none" w:sz="0" w:space="0" w:color="auto"/>
      </w:divBdr>
    </w:div>
    <w:div w:id="1140195460">
      <w:bodyDiv w:val="1"/>
      <w:marLeft w:val="0"/>
      <w:marRight w:val="0"/>
      <w:marTop w:val="0"/>
      <w:marBottom w:val="0"/>
      <w:divBdr>
        <w:top w:val="none" w:sz="0" w:space="0" w:color="auto"/>
        <w:left w:val="none" w:sz="0" w:space="0" w:color="auto"/>
        <w:bottom w:val="none" w:sz="0" w:space="0" w:color="auto"/>
        <w:right w:val="none" w:sz="0" w:space="0" w:color="auto"/>
      </w:divBdr>
    </w:div>
    <w:div w:id="1255743693">
      <w:bodyDiv w:val="1"/>
      <w:marLeft w:val="0"/>
      <w:marRight w:val="0"/>
      <w:marTop w:val="0"/>
      <w:marBottom w:val="0"/>
      <w:divBdr>
        <w:top w:val="none" w:sz="0" w:space="0" w:color="auto"/>
        <w:left w:val="none" w:sz="0" w:space="0" w:color="auto"/>
        <w:bottom w:val="none" w:sz="0" w:space="0" w:color="auto"/>
        <w:right w:val="none" w:sz="0" w:space="0" w:color="auto"/>
      </w:divBdr>
    </w:div>
    <w:div w:id="1322083936">
      <w:bodyDiv w:val="1"/>
      <w:marLeft w:val="0"/>
      <w:marRight w:val="0"/>
      <w:marTop w:val="0"/>
      <w:marBottom w:val="0"/>
      <w:divBdr>
        <w:top w:val="none" w:sz="0" w:space="0" w:color="auto"/>
        <w:left w:val="none" w:sz="0" w:space="0" w:color="auto"/>
        <w:bottom w:val="none" w:sz="0" w:space="0" w:color="auto"/>
        <w:right w:val="none" w:sz="0" w:space="0" w:color="auto"/>
      </w:divBdr>
    </w:div>
    <w:div w:id="1361661043">
      <w:bodyDiv w:val="1"/>
      <w:marLeft w:val="0"/>
      <w:marRight w:val="0"/>
      <w:marTop w:val="0"/>
      <w:marBottom w:val="0"/>
      <w:divBdr>
        <w:top w:val="none" w:sz="0" w:space="0" w:color="auto"/>
        <w:left w:val="none" w:sz="0" w:space="0" w:color="auto"/>
        <w:bottom w:val="none" w:sz="0" w:space="0" w:color="auto"/>
        <w:right w:val="none" w:sz="0" w:space="0" w:color="auto"/>
      </w:divBdr>
    </w:div>
    <w:div w:id="1369718582">
      <w:bodyDiv w:val="1"/>
      <w:marLeft w:val="0"/>
      <w:marRight w:val="0"/>
      <w:marTop w:val="0"/>
      <w:marBottom w:val="0"/>
      <w:divBdr>
        <w:top w:val="none" w:sz="0" w:space="0" w:color="auto"/>
        <w:left w:val="none" w:sz="0" w:space="0" w:color="auto"/>
        <w:bottom w:val="none" w:sz="0" w:space="0" w:color="auto"/>
        <w:right w:val="none" w:sz="0" w:space="0" w:color="auto"/>
      </w:divBdr>
    </w:div>
    <w:div w:id="1405255382">
      <w:bodyDiv w:val="1"/>
      <w:marLeft w:val="0"/>
      <w:marRight w:val="0"/>
      <w:marTop w:val="0"/>
      <w:marBottom w:val="0"/>
      <w:divBdr>
        <w:top w:val="none" w:sz="0" w:space="0" w:color="auto"/>
        <w:left w:val="none" w:sz="0" w:space="0" w:color="auto"/>
        <w:bottom w:val="none" w:sz="0" w:space="0" w:color="auto"/>
        <w:right w:val="none" w:sz="0" w:space="0" w:color="auto"/>
      </w:divBdr>
    </w:div>
    <w:div w:id="1479346160">
      <w:bodyDiv w:val="1"/>
      <w:marLeft w:val="0"/>
      <w:marRight w:val="0"/>
      <w:marTop w:val="0"/>
      <w:marBottom w:val="0"/>
      <w:divBdr>
        <w:top w:val="none" w:sz="0" w:space="0" w:color="auto"/>
        <w:left w:val="none" w:sz="0" w:space="0" w:color="auto"/>
        <w:bottom w:val="none" w:sz="0" w:space="0" w:color="auto"/>
        <w:right w:val="none" w:sz="0" w:space="0" w:color="auto"/>
      </w:divBdr>
    </w:div>
    <w:div w:id="1689257210">
      <w:bodyDiv w:val="1"/>
      <w:marLeft w:val="0"/>
      <w:marRight w:val="0"/>
      <w:marTop w:val="0"/>
      <w:marBottom w:val="0"/>
      <w:divBdr>
        <w:top w:val="none" w:sz="0" w:space="0" w:color="auto"/>
        <w:left w:val="none" w:sz="0" w:space="0" w:color="auto"/>
        <w:bottom w:val="none" w:sz="0" w:space="0" w:color="auto"/>
        <w:right w:val="none" w:sz="0" w:space="0" w:color="auto"/>
      </w:divBdr>
    </w:div>
    <w:div w:id="1725592593">
      <w:bodyDiv w:val="1"/>
      <w:marLeft w:val="0"/>
      <w:marRight w:val="0"/>
      <w:marTop w:val="0"/>
      <w:marBottom w:val="0"/>
      <w:divBdr>
        <w:top w:val="none" w:sz="0" w:space="0" w:color="auto"/>
        <w:left w:val="none" w:sz="0" w:space="0" w:color="auto"/>
        <w:bottom w:val="none" w:sz="0" w:space="0" w:color="auto"/>
        <w:right w:val="none" w:sz="0" w:space="0" w:color="auto"/>
      </w:divBdr>
    </w:div>
    <w:div w:id="1845047398">
      <w:bodyDiv w:val="1"/>
      <w:marLeft w:val="0"/>
      <w:marRight w:val="0"/>
      <w:marTop w:val="0"/>
      <w:marBottom w:val="0"/>
      <w:divBdr>
        <w:top w:val="none" w:sz="0" w:space="0" w:color="auto"/>
        <w:left w:val="none" w:sz="0" w:space="0" w:color="auto"/>
        <w:bottom w:val="none" w:sz="0" w:space="0" w:color="auto"/>
        <w:right w:val="none" w:sz="0" w:space="0" w:color="auto"/>
      </w:divBdr>
    </w:div>
    <w:div w:id="1885675631">
      <w:bodyDiv w:val="1"/>
      <w:marLeft w:val="0"/>
      <w:marRight w:val="0"/>
      <w:marTop w:val="0"/>
      <w:marBottom w:val="0"/>
      <w:divBdr>
        <w:top w:val="none" w:sz="0" w:space="0" w:color="auto"/>
        <w:left w:val="none" w:sz="0" w:space="0" w:color="auto"/>
        <w:bottom w:val="none" w:sz="0" w:space="0" w:color="auto"/>
        <w:right w:val="none" w:sz="0" w:space="0" w:color="auto"/>
      </w:divBdr>
    </w:div>
    <w:div w:id="1976444707">
      <w:bodyDiv w:val="1"/>
      <w:marLeft w:val="0"/>
      <w:marRight w:val="0"/>
      <w:marTop w:val="0"/>
      <w:marBottom w:val="0"/>
      <w:divBdr>
        <w:top w:val="none" w:sz="0" w:space="0" w:color="auto"/>
        <w:left w:val="none" w:sz="0" w:space="0" w:color="auto"/>
        <w:bottom w:val="none" w:sz="0" w:space="0" w:color="auto"/>
        <w:right w:val="none" w:sz="0" w:space="0" w:color="auto"/>
      </w:divBdr>
    </w:div>
    <w:div w:id="2002002259">
      <w:bodyDiv w:val="1"/>
      <w:marLeft w:val="0"/>
      <w:marRight w:val="0"/>
      <w:marTop w:val="0"/>
      <w:marBottom w:val="0"/>
      <w:divBdr>
        <w:top w:val="none" w:sz="0" w:space="0" w:color="auto"/>
        <w:left w:val="none" w:sz="0" w:space="0" w:color="auto"/>
        <w:bottom w:val="none" w:sz="0" w:space="0" w:color="auto"/>
        <w:right w:val="none" w:sz="0" w:space="0" w:color="auto"/>
      </w:divBdr>
    </w:div>
    <w:div w:id="2029673528">
      <w:bodyDiv w:val="1"/>
      <w:marLeft w:val="0"/>
      <w:marRight w:val="0"/>
      <w:marTop w:val="0"/>
      <w:marBottom w:val="0"/>
      <w:divBdr>
        <w:top w:val="none" w:sz="0" w:space="0" w:color="auto"/>
        <w:left w:val="none" w:sz="0" w:space="0" w:color="auto"/>
        <w:bottom w:val="none" w:sz="0" w:space="0" w:color="auto"/>
        <w:right w:val="none" w:sz="0" w:space="0" w:color="auto"/>
      </w:divBdr>
    </w:div>
    <w:div w:id="2052879884">
      <w:bodyDiv w:val="1"/>
      <w:marLeft w:val="0"/>
      <w:marRight w:val="0"/>
      <w:marTop w:val="0"/>
      <w:marBottom w:val="0"/>
      <w:divBdr>
        <w:top w:val="none" w:sz="0" w:space="0" w:color="auto"/>
        <w:left w:val="none" w:sz="0" w:space="0" w:color="auto"/>
        <w:bottom w:val="none" w:sz="0" w:space="0" w:color="auto"/>
        <w:right w:val="none" w:sz="0" w:space="0" w:color="auto"/>
      </w:divBdr>
    </w:div>
    <w:div w:id="2105373805">
      <w:bodyDiv w:val="1"/>
      <w:marLeft w:val="0"/>
      <w:marRight w:val="0"/>
      <w:marTop w:val="0"/>
      <w:marBottom w:val="0"/>
      <w:divBdr>
        <w:top w:val="none" w:sz="0" w:space="0" w:color="auto"/>
        <w:left w:val="none" w:sz="0" w:space="0" w:color="auto"/>
        <w:bottom w:val="none" w:sz="0" w:space="0" w:color="auto"/>
        <w:right w:val="none" w:sz="0" w:space="0" w:color="auto"/>
      </w:divBdr>
    </w:div>
    <w:div w:id="21271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1087</TotalTime>
  <Pages>15</Pages>
  <Words>5985</Words>
  <Characters>34119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Wheeler</dc:creator>
  <cp:lastModifiedBy>Wolcott Wheeler</cp:lastModifiedBy>
  <cp:revision>251</cp:revision>
  <dcterms:created xsi:type="dcterms:W3CDTF">2014-08-16T19:13:00Z</dcterms:created>
  <dcterms:modified xsi:type="dcterms:W3CDTF">2014-08-25T03:25:00Z</dcterms:modified>
</cp:coreProperties>
</file>