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97" w:rsidRPr="004170BD" w:rsidRDefault="00500097" w:rsidP="00500097">
      <w:pPr>
        <w:spacing w:after="0" w:line="240" w:lineRule="auto"/>
        <w:contextualSpacing/>
        <w:rPr>
          <w:szCs w:val="24"/>
        </w:rPr>
      </w:pPr>
      <w:r w:rsidRPr="004170BD">
        <w:rPr>
          <w:szCs w:val="24"/>
        </w:rPr>
        <w:t xml:space="preserve">Wolcott Wheeler </w:t>
      </w:r>
      <w:r w:rsidRPr="004170BD">
        <w:rPr>
          <w:szCs w:val="24"/>
        </w:rPr>
        <w:tab/>
      </w:r>
      <w:r w:rsidRPr="004170BD">
        <w:rPr>
          <w:szCs w:val="24"/>
        </w:rPr>
        <w:tab/>
      </w:r>
      <w:r w:rsidRPr="004170BD">
        <w:rPr>
          <w:szCs w:val="24"/>
        </w:rPr>
        <w:tab/>
      </w:r>
      <w:r w:rsidRPr="004170BD">
        <w:rPr>
          <w:szCs w:val="24"/>
        </w:rPr>
        <w:tab/>
      </w:r>
      <w:r w:rsidRPr="004170B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170BD">
        <w:rPr>
          <w:szCs w:val="24"/>
        </w:rPr>
        <w:t>wolcottwheeler@gmail.com</w:t>
      </w:r>
    </w:p>
    <w:p w:rsidR="00500097" w:rsidRPr="004170BD" w:rsidRDefault="00500097" w:rsidP="00500097">
      <w:pPr>
        <w:spacing w:after="0" w:line="240" w:lineRule="auto"/>
        <w:contextualSpacing/>
        <w:rPr>
          <w:szCs w:val="24"/>
        </w:rPr>
      </w:pPr>
      <w:r w:rsidRPr="004170BD">
        <w:rPr>
          <w:szCs w:val="24"/>
        </w:rPr>
        <w:t>11 Grove Street</w:t>
      </w:r>
      <w:r w:rsidRPr="004170BD">
        <w:rPr>
          <w:szCs w:val="24"/>
        </w:rPr>
        <w:tab/>
      </w:r>
      <w:r w:rsidRPr="004170BD">
        <w:rPr>
          <w:szCs w:val="24"/>
        </w:rPr>
        <w:tab/>
      </w:r>
      <w:r w:rsidRPr="004170BD">
        <w:rPr>
          <w:szCs w:val="24"/>
        </w:rPr>
        <w:tab/>
      </w:r>
      <w:r w:rsidRPr="004170BD">
        <w:rPr>
          <w:szCs w:val="24"/>
        </w:rPr>
        <w:tab/>
      </w:r>
      <w:r w:rsidRPr="004170B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(914) 826-5188 (cell)</w:t>
      </w:r>
    </w:p>
    <w:p w:rsidR="00500097" w:rsidRPr="004170BD" w:rsidRDefault="00500097" w:rsidP="00500097">
      <w:pPr>
        <w:spacing w:after="0" w:line="240" w:lineRule="auto"/>
        <w:contextualSpacing/>
        <w:rPr>
          <w:szCs w:val="24"/>
        </w:rPr>
      </w:pPr>
      <w:r w:rsidRPr="004170BD">
        <w:rPr>
          <w:szCs w:val="24"/>
        </w:rPr>
        <w:t>Dobbs Ferry, NY 10522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(914) 231-7574 (home)</w:t>
      </w:r>
    </w:p>
    <w:p w:rsidR="00500097" w:rsidRPr="005E0224" w:rsidRDefault="00500097" w:rsidP="005E0224">
      <w:pPr>
        <w:spacing w:after="0" w:line="240" w:lineRule="auto"/>
        <w:contextualSpacing/>
        <w:rPr>
          <w:szCs w:val="24"/>
        </w:rPr>
      </w:pPr>
      <w:r w:rsidRPr="004170BD">
        <w:rPr>
          <w:szCs w:val="24"/>
        </w:rPr>
        <w:t>wolcottwheeler@gmail.com</w:t>
      </w:r>
    </w:p>
    <w:p w:rsidR="00500097" w:rsidRDefault="00500097"/>
    <w:p w:rsidR="00500097" w:rsidRDefault="00500097">
      <w:r>
        <w:t xml:space="preserve">Dermot O’Brien ADP </w:t>
      </w:r>
      <w:r w:rsidR="005E0224">
        <w:t>Associates Grand Prix email</w:t>
      </w:r>
    </w:p>
    <w:p w:rsidR="005E0224" w:rsidRDefault="005E0224"/>
    <w:p w:rsidR="00500097" w:rsidRPr="00500097" w:rsidRDefault="00500097" w:rsidP="00500097">
      <w:pPr>
        <w:spacing w:after="0" w:line="240" w:lineRule="auto"/>
        <w:rPr>
          <w:b/>
        </w:rPr>
      </w:pPr>
      <w:r w:rsidRPr="00500097">
        <w:rPr>
          <w:b/>
        </w:rPr>
        <w:t>A message from Dermot</w:t>
      </w:r>
      <w:r w:rsidR="006D3D59">
        <w:rPr>
          <w:b/>
        </w:rPr>
        <w:t xml:space="preserve"> O’Brien</w:t>
      </w:r>
    </w:p>
    <w:p w:rsidR="00500097" w:rsidRDefault="00500097" w:rsidP="00500097">
      <w:pPr>
        <w:spacing w:after="0" w:line="240" w:lineRule="auto"/>
        <w:rPr>
          <w:b/>
        </w:rPr>
      </w:pPr>
      <w:r w:rsidRPr="00500097">
        <w:rPr>
          <w:b/>
        </w:rPr>
        <w:t>Chief Human Resources Officer</w:t>
      </w:r>
    </w:p>
    <w:p w:rsidR="00500097" w:rsidRDefault="00500097" w:rsidP="00500097">
      <w:pPr>
        <w:spacing w:after="0" w:line="240" w:lineRule="auto"/>
        <w:rPr>
          <w:b/>
        </w:rPr>
      </w:pPr>
    </w:p>
    <w:p w:rsidR="00500097" w:rsidRDefault="00500097" w:rsidP="00500097">
      <w:pPr>
        <w:spacing w:after="0" w:line="240" w:lineRule="auto"/>
        <w:rPr>
          <w:b/>
        </w:rPr>
      </w:pPr>
    </w:p>
    <w:p w:rsidR="00500097" w:rsidRDefault="00500097" w:rsidP="00500097">
      <w:pPr>
        <w:spacing w:after="0" w:line="240" w:lineRule="auto"/>
      </w:pPr>
      <w:r w:rsidRPr="00500097">
        <w:t>Join us at the starting line</w:t>
      </w:r>
      <w:r>
        <w:t xml:space="preserve"> for the ADP </w:t>
      </w:r>
      <w:r w:rsidR="0069293F">
        <w:t>my</w:t>
      </w:r>
      <w:r>
        <w:t>Career Grand Prix!</w:t>
      </w:r>
    </w:p>
    <w:p w:rsidR="00500097" w:rsidRDefault="00500097" w:rsidP="00500097">
      <w:pPr>
        <w:spacing w:after="0" w:line="240" w:lineRule="auto"/>
      </w:pPr>
    </w:p>
    <w:p w:rsidR="00500097" w:rsidRDefault="00C96561" w:rsidP="00500097">
      <w:pPr>
        <w:spacing w:after="0" w:line="240" w:lineRule="auto"/>
      </w:pPr>
      <w:r>
        <w:t xml:space="preserve">As you know, at ADP, we have one overriding goal—to keep making ADP </w:t>
      </w:r>
      <w:r w:rsidR="004C19D1">
        <w:t>a</w:t>
      </w:r>
      <w:r>
        <w:t xml:space="preserve"> better place to work and a better company for clients.  </w:t>
      </w:r>
      <w:r w:rsidR="0069293F">
        <w:t>As part of that value system, we strongly believe that promoting career growth for you, our valued associates, is paramount.  We want you know that there’s a future for you at ADP, and we want to give you the tools to achieve your optimal potential as a talented professional at our company.  When you’re stronger, we excel.</w:t>
      </w:r>
    </w:p>
    <w:p w:rsidR="0069293F" w:rsidRDefault="0069293F" w:rsidP="00500097">
      <w:pPr>
        <w:spacing w:after="0" w:line="240" w:lineRule="auto"/>
      </w:pPr>
    </w:p>
    <w:p w:rsidR="0069293F" w:rsidRDefault="0069293F" w:rsidP="00500097">
      <w:pPr>
        <w:spacing w:after="0" w:line="240" w:lineRule="auto"/>
      </w:pPr>
      <w:r>
        <w:t>As a result, we’ve engineered our new HR initiative</w:t>
      </w:r>
      <w:r w:rsidR="005F25C6">
        <w:t xml:space="preserve">—Driving Your Career.  We want to put </w:t>
      </w:r>
      <w:r w:rsidR="005F25C6" w:rsidRPr="005E0224">
        <w:rPr>
          <w:i/>
        </w:rPr>
        <w:t>you</w:t>
      </w:r>
      <w:r w:rsidR="005F25C6">
        <w:t xml:space="preserve"> in the driver’s seat when it comes to advancing your career here, and the next step we’re introducing toward putting you on the road to a brighter tomorrow is our </w:t>
      </w:r>
      <w:r w:rsidR="007B4080">
        <w:t>exciting</w:t>
      </w:r>
      <w:r w:rsidR="005F25C6">
        <w:t xml:space="preserve"> new myCareer Grand Prix.</w:t>
      </w:r>
    </w:p>
    <w:p w:rsidR="005F25C6" w:rsidRDefault="005F25C6" w:rsidP="00500097">
      <w:pPr>
        <w:spacing w:after="0" w:line="240" w:lineRule="auto"/>
      </w:pPr>
    </w:p>
    <w:p w:rsidR="005F25C6" w:rsidRDefault="005F25C6" w:rsidP="00500097">
      <w:pPr>
        <w:spacing w:after="0" w:line="240" w:lineRule="auto"/>
      </w:pPr>
      <w:r>
        <w:t xml:space="preserve">Exactly what is myCareer Grand Prix?  </w:t>
      </w:r>
      <w:r w:rsidR="007B4080">
        <w:t>It’s about you defini</w:t>
      </w:r>
      <w:r w:rsidR="00905523">
        <w:t>ng your career goals, having</w:t>
      </w:r>
      <w:r w:rsidR="007B4080">
        <w:t xml:space="preserve"> a conversation with your manager, and then reaching our beyond your Business Unit to discuss your personal career goals and opportunities at ADP with a </w:t>
      </w:r>
      <w:r w:rsidR="00905523">
        <w:t>colleague</w:t>
      </w:r>
      <w:r w:rsidR="007B4080">
        <w:t xml:space="preserve"> outside your business unit—so you can get a better idea of how you fit into ADP’s broader schema and investigate possible opportunities that might interested you outside </w:t>
      </w:r>
      <w:r w:rsidR="00905523">
        <w:t>y</w:t>
      </w:r>
      <w:r w:rsidR="007B4080">
        <w:t>our current BU.</w:t>
      </w:r>
    </w:p>
    <w:p w:rsidR="00774224" w:rsidRDefault="00774224" w:rsidP="00500097">
      <w:pPr>
        <w:spacing w:after="0" w:line="240" w:lineRule="auto"/>
      </w:pPr>
    </w:p>
    <w:p w:rsidR="00782947" w:rsidRPr="00C67E7D" w:rsidRDefault="00774224" w:rsidP="00782947">
      <w:pPr>
        <w:spacing w:after="0" w:line="240" w:lineRule="auto"/>
        <w:rPr>
          <w:color w:val="FF0000"/>
        </w:rPr>
      </w:pPr>
      <w:r>
        <w:t xml:space="preserve">We know from our most recent Associates Survey that </w:t>
      </w:r>
      <w:r w:rsidR="00885AEE">
        <w:t xml:space="preserve">advancing your career here is extremely important to you—and we’re listening.  </w:t>
      </w:r>
      <w:r w:rsidR="006355D6">
        <w:t>That’s why we’re asking you to steer your browser to our Talent Management System (TMS) today, park yourself on myCareer on the Associate Portal, and c</w:t>
      </w:r>
      <w:r w:rsidR="006D3D59">
        <w:t xml:space="preserve">omplete these three Grand Prix </w:t>
      </w:r>
      <w:r w:rsidR="006B4330">
        <w:t>“</w:t>
      </w:r>
      <w:r w:rsidR="006D3D59">
        <w:t>l</w:t>
      </w:r>
      <w:r w:rsidR="006355D6">
        <w:t>aps</w:t>
      </w:r>
      <w:r w:rsidR="006B4330">
        <w:t>”—your career-advancing steps</w:t>
      </w:r>
      <w:bookmarkStart w:id="0" w:name="_GoBack"/>
      <w:bookmarkEnd w:id="0"/>
      <w:r w:rsidR="00782947">
        <w:t xml:space="preserve">: </w:t>
      </w:r>
      <w:r w:rsidR="00782947" w:rsidRPr="006355D6">
        <w:rPr>
          <w:color w:val="FF0000"/>
        </w:rPr>
        <w:t>[Just to be clear—</w:t>
      </w:r>
      <w:r w:rsidR="00782947">
        <w:rPr>
          <w:color w:val="FF0000"/>
        </w:rPr>
        <w:t xml:space="preserve">do </w:t>
      </w:r>
      <w:r w:rsidR="00782947" w:rsidRPr="006355D6">
        <w:rPr>
          <w:color w:val="FF0000"/>
        </w:rPr>
        <w:t>employee</w:t>
      </w:r>
      <w:r w:rsidR="00782947">
        <w:rPr>
          <w:color w:val="FF0000"/>
        </w:rPr>
        <w:t>s</w:t>
      </w:r>
      <w:r w:rsidR="00782947" w:rsidRPr="006355D6">
        <w:rPr>
          <w:color w:val="FF0000"/>
        </w:rPr>
        <w:t xml:space="preserve"> first </w:t>
      </w:r>
      <w:r w:rsidR="00782947">
        <w:rPr>
          <w:color w:val="FF0000"/>
        </w:rPr>
        <w:t xml:space="preserve">have to go </w:t>
      </w:r>
      <w:r w:rsidR="00782947" w:rsidRPr="006355D6">
        <w:rPr>
          <w:color w:val="FF0000"/>
        </w:rPr>
        <w:t>to the TMS</w:t>
      </w:r>
      <w:r w:rsidR="00782947">
        <w:rPr>
          <w:color w:val="FF0000"/>
        </w:rPr>
        <w:t xml:space="preserve"> site to access </w:t>
      </w:r>
      <w:r w:rsidR="00782947" w:rsidRPr="006355D6">
        <w:rPr>
          <w:color w:val="FF0000"/>
        </w:rPr>
        <w:t xml:space="preserve">myCareer </w:t>
      </w:r>
      <w:r w:rsidR="00782947">
        <w:rPr>
          <w:color w:val="FF0000"/>
        </w:rPr>
        <w:t>with its</w:t>
      </w:r>
      <w:r w:rsidR="00782947" w:rsidRPr="006355D6">
        <w:rPr>
          <w:color w:val="FF0000"/>
        </w:rPr>
        <w:t xml:space="preserve"> links to their Career Profile and Career Preferences?  </w:t>
      </w:r>
      <w:r w:rsidR="00782947">
        <w:rPr>
          <w:color w:val="FF0000"/>
        </w:rPr>
        <w:t xml:space="preserve">The Associate portal screenshot I saw showed myCareer right on the homepage—but I didn’t see any links to </w:t>
      </w:r>
      <w:r w:rsidR="00782947" w:rsidRPr="006355D6">
        <w:rPr>
          <w:color w:val="FF0000"/>
        </w:rPr>
        <w:t>their Career Profile and Career Preferences</w:t>
      </w:r>
      <w:r w:rsidR="00782947">
        <w:rPr>
          <w:color w:val="FF0000"/>
        </w:rPr>
        <w:t xml:space="preserve"> (however, maybe they’ve yet to be created).  </w:t>
      </w:r>
      <w:r w:rsidR="00782947" w:rsidRPr="006355D6">
        <w:rPr>
          <w:color w:val="FF0000"/>
        </w:rPr>
        <w:t>I w</w:t>
      </w:r>
      <w:r w:rsidR="00782947">
        <w:rPr>
          <w:color w:val="FF0000"/>
        </w:rPr>
        <w:t>ant to make absolutely certain</w:t>
      </w:r>
      <w:r w:rsidR="00782947" w:rsidRPr="006355D6">
        <w:rPr>
          <w:color w:val="FF0000"/>
        </w:rPr>
        <w:t xml:space="preserve"> that we’re steering employees</w:t>
      </w:r>
      <w:r w:rsidR="00782947">
        <w:rPr>
          <w:color w:val="FF0000"/>
        </w:rPr>
        <w:t xml:space="preserve"> in exactly the right direction</w:t>
      </w:r>
      <w:r w:rsidR="00782947" w:rsidRPr="006355D6">
        <w:rPr>
          <w:color w:val="FF0000"/>
        </w:rPr>
        <w:t xml:space="preserve">.  </w:t>
      </w:r>
      <w:r w:rsidR="00782947">
        <w:rPr>
          <w:color w:val="FF0000"/>
        </w:rPr>
        <w:t>--</w:t>
      </w:r>
      <w:r w:rsidR="00782947" w:rsidRPr="006355D6">
        <w:rPr>
          <w:color w:val="FF0000"/>
        </w:rPr>
        <w:t>WW]</w:t>
      </w:r>
    </w:p>
    <w:p w:rsidR="006355D6" w:rsidRDefault="006355D6" w:rsidP="00500097">
      <w:pPr>
        <w:spacing w:after="0" w:line="240" w:lineRule="auto"/>
      </w:pPr>
    </w:p>
    <w:p w:rsidR="006355D6" w:rsidRDefault="006355D6" w:rsidP="000913D6">
      <w:pPr>
        <w:pStyle w:val="ListParagraph"/>
        <w:numPr>
          <w:ilvl w:val="0"/>
          <w:numId w:val="1"/>
        </w:numPr>
        <w:spacing w:after="0" w:line="240" w:lineRule="auto"/>
      </w:pPr>
      <w:r>
        <w:t>Lap 1: Create or update your personal Career Profile</w:t>
      </w:r>
      <w:r w:rsidR="000913D6">
        <w:t>—your internal resume that will help you on your journey toward the future at ADP.  Also please an</w:t>
      </w:r>
      <w:r w:rsidR="00B71419">
        <w:t>swer the questions under the Ca</w:t>
      </w:r>
      <w:r w:rsidR="000913D6">
        <w:t>reer Preferences tab.</w:t>
      </w:r>
    </w:p>
    <w:p w:rsidR="000913D6" w:rsidRDefault="006D3D59" w:rsidP="000913D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Lap 2: </w:t>
      </w:r>
      <w:r w:rsidR="00D841F6">
        <w:t>Meet with your manager</w:t>
      </w:r>
      <w:r w:rsidR="000913D6">
        <w:t xml:space="preserve"> to discuss your career development.</w:t>
      </w:r>
    </w:p>
    <w:p w:rsidR="000913D6" w:rsidRDefault="006D3D59" w:rsidP="000913D6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Lap 3: </w:t>
      </w:r>
      <w:r w:rsidR="000913D6">
        <w:t xml:space="preserve">Have a career development conversation with </w:t>
      </w:r>
      <w:r w:rsidR="008B024C">
        <w:t>a colleague</w:t>
      </w:r>
      <w:r w:rsidR="000913D6">
        <w:t xml:space="preserve"> outside your function and department area.</w:t>
      </w:r>
    </w:p>
    <w:p w:rsidR="000913D6" w:rsidRDefault="000913D6" w:rsidP="000913D6">
      <w:pPr>
        <w:spacing w:after="0" w:line="240" w:lineRule="auto"/>
        <w:ind w:left="360"/>
      </w:pPr>
      <w:r>
        <w:t xml:space="preserve">To hit the finish line, please complete a short survey via Survey Monkey to </w:t>
      </w:r>
      <w:r w:rsidR="003550DF">
        <w:t>con</w:t>
      </w:r>
      <w:r>
        <w:t>firm that you’v</w:t>
      </w:r>
      <w:r w:rsidR="006D3D59">
        <w:t>e completed the three l</w:t>
      </w:r>
      <w:r>
        <w:t>aps.</w:t>
      </w:r>
    </w:p>
    <w:p w:rsidR="000913D6" w:rsidRDefault="000913D6" w:rsidP="000913D6">
      <w:pPr>
        <w:spacing w:after="0" w:line="240" w:lineRule="auto"/>
        <w:ind w:left="360"/>
      </w:pPr>
    </w:p>
    <w:p w:rsidR="000913D6" w:rsidRDefault="003E2991" w:rsidP="000913D6">
      <w:pPr>
        <w:spacing w:after="0" w:line="240" w:lineRule="auto"/>
        <w:ind w:left="360"/>
      </w:pPr>
      <w:r>
        <w:t>How will we choose the winner of our</w:t>
      </w:r>
      <w:r w:rsidR="000913D6">
        <w:t xml:space="preserve"> Grand Prix?  </w:t>
      </w:r>
      <w:r>
        <w:t>The winner will be the Business Unit that has completed the most laps, determined by the percentage of laps completed, based on BU headcount.</w:t>
      </w:r>
      <w:r w:rsidR="000913D6">
        <w:t xml:space="preserve"> </w:t>
      </w:r>
      <w:r>
        <w:t xml:space="preserve"> I’ll be </w:t>
      </w:r>
      <w:r w:rsidR="006D3D59">
        <w:t>announcing</w:t>
      </w:r>
      <w:r>
        <w:t xml:space="preserve"> the first-, second-, and third-place BU winners when the Grand Prix is over.</w:t>
      </w:r>
    </w:p>
    <w:p w:rsidR="006D3D59" w:rsidRDefault="006D3D59" w:rsidP="000913D6">
      <w:pPr>
        <w:spacing w:after="0" w:line="240" w:lineRule="auto"/>
        <w:ind w:left="360"/>
      </w:pPr>
    </w:p>
    <w:p w:rsidR="006D3D59" w:rsidRDefault="006D3D59" w:rsidP="000913D6">
      <w:pPr>
        <w:spacing w:after="0" w:line="240" w:lineRule="auto"/>
        <w:ind w:left="360"/>
      </w:pPr>
      <w:r>
        <w:t xml:space="preserve">We know that following new procedures can be a little confusing sometimes, so we’re providing you with a myCareer Grand Prix </w:t>
      </w:r>
      <w:r w:rsidRPr="006D3D59">
        <w:rPr>
          <w:u w:val="single"/>
        </w:rPr>
        <w:t>FAQ</w:t>
      </w:r>
      <w:r>
        <w:t xml:space="preserve"> [link] that will provide easy-to-understand instructions and discuss in depth what Driving Your Career and the Grand Prix are about.   We’ve created a </w:t>
      </w:r>
      <w:r w:rsidRPr="006D3D59">
        <w:rPr>
          <w:u w:val="single"/>
        </w:rPr>
        <w:t>Career Driver Website</w:t>
      </w:r>
      <w:r>
        <w:t xml:space="preserve"> </w:t>
      </w:r>
      <w:r w:rsidR="00D610CF">
        <w:t xml:space="preserve">[link] </w:t>
      </w:r>
      <w:r>
        <w:t>stocked with resources that will guide you on managing your career at ADP.</w:t>
      </w:r>
    </w:p>
    <w:p w:rsidR="006D3D59" w:rsidRDefault="006D3D59" w:rsidP="000913D6">
      <w:pPr>
        <w:spacing w:after="0" w:line="240" w:lineRule="auto"/>
        <w:ind w:left="360"/>
      </w:pPr>
    </w:p>
    <w:p w:rsidR="006D3D59" w:rsidRDefault="006D3D59" w:rsidP="000913D6">
      <w:pPr>
        <w:spacing w:after="0" w:line="240" w:lineRule="auto"/>
        <w:ind w:left="360"/>
      </w:pPr>
      <w:r>
        <w:t xml:space="preserve">In addition, we’ll be reporting updates on the progress of this race to personal career achievement on our Associate Portal, and </w:t>
      </w:r>
      <w:r w:rsidR="00D610CF">
        <w:t xml:space="preserve">from your manager on up, </w:t>
      </w:r>
      <w:r>
        <w:t>we’ll be happy to answer any question</w:t>
      </w:r>
      <w:r w:rsidR="00D610CF">
        <w:t>s</w:t>
      </w:r>
      <w:r>
        <w:t xml:space="preserve"> you might have about the best way you can zoom into the future you want at ADP.</w:t>
      </w:r>
    </w:p>
    <w:p w:rsidR="006D3D59" w:rsidRDefault="006D3D59" w:rsidP="000913D6">
      <w:pPr>
        <w:spacing w:after="0" w:line="240" w:lineRule="auto"/>
        <w:ind w:left="360"/>
      </w:pPr>
    </w:p>
    <w:p w:rsidR="006D3D59" w:rsidRDefault="00C77415" w:rsidP="000913D6">
      <w:pPr>
        <w:spacing w:after="0" w:line="240" w:lineRule="auto"/>
        <w:ind w:left="360"/>
      </w:pPr>
      <w:r>
        <w:t xml:space="preserve">I’ve got my stopwatch out—ready, set, </w:t>
      </w:r>
      <w:r w:rsidRPr="00C77415">
        <w:rPr>
          <w:i/>
        </w:rPr>
        <w:t>go</w:t>
      </w:r>
      <w:r>
        <w:t>!</w:t>
      </w:r>
    </w:p>
    <w:p w:rsidR="007B4080" w:rsidRDefault="007B4080" w:rsidP="00500097">
      <w:pPr>
        <w:spacing w:after="0" w:line="240" w:lineRule="auto"/>
      </w:pPr>
    </w:p>
    <w:p w:rsidR="007B4080" w:rsidRPr="00500097" w:rsidRDefault="007B4080" w:rsidP="00500097">
      <w:pPr>
        <w:spacing w:after="0" w:line="240" w:lineRule="auto"/>
      </w:pPr>
    </w:p>
    <w:sectPr w:rsidR="007B4080" w:rsidRPr="005000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82" w:rsidRDefault="00FA7782" w:rsidP="003E2991">
      <w:pPr>
        <w:spacing w:after="0" w:line="240" w:lineRule="auto"/>
      </w:pPr>
      <w:r>
        <w:separator/>
      </w:r>
    </w:p>
  </w:endnote>
  <w:endnote w:type="continuationSeparator" w:id="0">
    <w:p w:rsidR="00FA7782" w:rsidRDefault="00FA7782" w:rsidP="003E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82" w:rsidRDefault="00FA7782" w:rsidP="003E2991">
      <w:pPr>
        <w:spacing w:after="0" w:line="240" w:lineRule="auto"/>
      </w:pPr>
      <w:r>
        <w:separator/>
      </w:r>
    </w:p>
  </w:footnote>
  <w:footnote w:type="continuationSeparator" w:id="0">
    <w:p w:rsidR="00FA7782" w:rsidRDefault="00FA7782" w:rsidP="003E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0366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2991" w:rsidRDefault="003E29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9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991" w:rsidRDefault="003E2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26A2"/>
    <w:multiLevelType w:val="hybridMultilevel"/>
    <w:tmpl w:val="8B48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8"/>
    <w:rsid w:val="000913D6"/>
    <w:rsid w:val="003550DF"/>
    <w:rsid w:val="003766F7"/>
    <w:rsid w:val="003E2991"/>
    <w:rsid w:val="004C19D1"/>
    <w:rsid w:val="00500097"/>
    <w:rsid w:val="00573A77"/>
    <w:rsid w:val="005D4288"/>
    <w:rsid w:val="005E0224"/>
    <w:rsid w:val="005F25C6"/>
    <w:rsid w:val="006355D6"/>
    <w:rsid w:val="0069293F"/>
    <w:rsid w:val="00692C08"/>
    <w:rsid w:val="006B4330"/>
    <w:rsid w:val="006C19E6"/>
    <w:rsid w:val="006D3D59"/>
    <w:rsid w:val="00774224"/>
    <w:rsid w:val="00782947"/>
    <w:rsid w:val="007B4080"/>
    <w:rsid w:val="00885AEE"/>
    <w:rsid w:val="008B024C"/>
    <w:rsid w:val="00905523"/>
    <w:rsid w:val="00B71419"/>
    <w:rsid w:val="00C77415"/>
    <w:rsid w:val="00C96561"/>
    <w:rsid w:val="00D16A70"/>
    <w:rsid w:val="00D610CF"/>
    <w:rsid w:val="00D841F6"/>
    <w:rsid w:val="00D9549E"/>
    <w:rsid w:val="00EC02BE"/>
    <w:rsid w:val="00F26538"/>
    <w:rsid w:val="00FA7782"/>
    <w:rsid w:val="00FB03F7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97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991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E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991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97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991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E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99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Wolcott Wheeler</dc:creator>
  <cp:lastModifiedBy>Wolcott Wheeler</cp:lastModifiedBy>
  <cp:revision>4</cp:revision>
  <dcterms:created xsi:type="dcterms:W3CDTF">2014-02-11T05:49:00Z</dcterms:created>
  <dcterms:modified xsi:type="dcterms:W3CDTF">2014-02-11T07:17:00Z</dcterms:modified>
</cp:coreProperties>
</file>